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F97430" w14:textId="77777777" w:rsidR="008F6635" w:rsidRDefault="008F6635" w:rsidP="00C1482E">
      <w:pPr>
        <w:jc w:val="center"/>
        <w:rPr>
          <w:rFonts w:ascii="Century Gothic" w:hAnsi="Century Gothic" w:cs="Arial"/>
          <w:b/>
          <w:lang w:val="en-GB"/>
        </w:rPr>
      </w:pPr>
    </w:p>
    <w:p w14:paraId="2BF3276E" w14:textId="0ED7E866" w:rsidR="00C1482E" w:rsidRPr="00D770ED" w:rsidRDefault="00C1482E" w:rsidP="00C1482E">
      <w:pPr>
        <w:jc w:val="center"/>
        <w:rPr>
          <w:rFonts w:ascii="Century Gothic" w:hAnsi="Century Gothic"/>
        </w:rPr>
      </w:pPr>
      <w:r w:rsidRPr="00D770ED">
        <w:rPr>
          <w:rFonts w:ascii="Century Gothic" w:hAnsi="Century Gothic" w:cs="Arial"/>
          <w:b/>
          <w:lang w:val="en-GB"/>
        </w:rPr>
        <w:t>European Joint Programme on Rare Diseases (EJP RD)</w:t>
      </w:r>
    </w:p>
    <w:p w14:paraId="2A3C6E98" w14:textId="77777777" w:rsidR="00C1482E" w:rsidRPr="00D770ED" w:rsidRDefault="00C1482E" w:rsidP="00C1482E">
      <w:pPr>
        <w:jc w:val="center"/>
        <w:rPr>
          <w:rFonts w:ascii="Century Gothic" w:hAnsi="Century Gothic" w:cs="Arial"/>
          <w:b/>
          <w:sz w:val="32"/>
          <w:szCs w:val="32"/>
          <w:lang w:val="en-GB"/>
        </w:rPr>
      </w:pPr>
      <w:r w:rsidRPr="00D770ED">
        <w:rPr>
          <w:rFonts w:ascii="Century Gothic" w:hAnsi="Century Gothic" w:cs="Arial"/>
          <w:b/>
          <w:sz w:val="32"/>
          <w:szCs w:val="32"/>
          <w:lang w:val="en-GB"/>
        </w:rPr>
        <w:t>Networking Support Scheme</w:t>
      </w:r>
    </w:p>
    <w:p w14:paraId="6B6B8991" w14:textId="77777777" w:rsidR="00C1482E" w:rsidRPr="00D770ED" w:rsidRDefault="00C1482E" w:rsidP="00982483">
      <w:pPr>
        <w:spacing w:line="216" w:lineRule="auto"/>
        <w:contextualSpacing/>
        <w:jc w:val="center"/>
        <w:rPr>
          <w:rFonts w:ascii="Century Gothic" w:hAnsi="Century Gothic" w:cs="Arial"/>
          <w:szCs w:val="20"/>
          <w:lang w:val="en-GB" w:eastAsia="en-GB"/>
        </w:rPr>
      </w:pPr>
      <w:r w:rsidRPr="00D770ED">
        <w:rPr>
          <w:rFonts w:ascii="Century Gothic" w:eastAsia="+mn-ea" w:hAnsi="Century Gothic" w:cs="Arial"/>
          <w:b/>
          <w:bCs/>
          <w:color w:val="261628"/>
          <w:kern w:val="24"/>
          <w:lang w:val="en-US" w:eastAsia="en-GB"/>
        </w:rPr>
        <w:t xml:space="preserve">Small support scheme for networking initiatives </w:t>
      </w:r>
      <w:r w:rsidRPr="00D770ED">
        <w:rPr>
          <w:rFonts w:ascii="Century Gothic" w:eastAsia="+mn-ea" w:hAnsi="Century Gothic" w:cs="Arial"/>
          <w:b/>
          <w:bCs/>
          <w:color w:val="181818"/>
          <w:kern w:val="24"/>
          <w:lang w:val="en-US" w:eastAsia="en-GB"/>
        </w:rPr>
        <w:t>to share knowledge on rare diseases</w:t>
      </w:r>
    </w:p>
    <w:p w14:paraId="17898367" w14:textId="77777777" w:rsidR="00C1482E" w:rsidRDefault="00C1482E" w:rsidP="000B6618">
      <w:pPr>
        <w:rPr>
          <w:lang w:val="en-US" w:eastAsia="en-GB"/>
        </w:rPr>
      </w:pPr>
    </w:p>
    <w:p w14:paraId="1182C67C" w14:textId="33D2F1DA" w:rsidR="00C1482E" w:rsidRDefault="00C1482E" w:rsidP="005A406F">
      <w:pPr>
        <w:rPr>
          <w:lang w:val="en-US"/>
        </w:rPr>
      </w:pPr>
      <w:r>
        <w:rPr>
          <w:noProof/>
          <w:lang w:val="en-GB" w:eastAsia="en-GB"/>
        </w:rPr>
        <mc:AlternateContent>
          <mc:Choice Requires="wps">
            <w:drawing>
              <wp:anchor distT="0" distB="0" distL="114300" distR="114300" simplePos="0" relativeHeight="251673088" behindDoc="0" locked="0" layoutInCell="1" allowOverlap="1" wp14:anchorId="7F2999BA" wp14:editId="1ED6DC6D">
                <wp:simplePos x="0" y="0"/>
                <wp:positionH relativeFrom="column">
                  <wp:posOffset>14605</wp:posOffset>
                </wp:positionH>
                <wp:positionV relativeFrom="paragraph">
                  <wp:posOffset>77470</wp:posOffset>
                </wp:positionV>
                <wp:extent cx="5756275" cy="19050"/>
                <wp:effectExtent l="19050" t="19050" r="34925" b="19050"/>
                <wp:wrapNone/>
                <wp:docPr id="11" name="Rechte verbindingslijn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55640" cy="19050"/>
                        </a:xfrm>
                        <a:prstGeom prst="line">
                          <a:avLst/>
                        </a:prstGeom>
                        <a:noFill/>
                        <a:ln w="28575">
                          <a:solidFill>
                            <a:srgbClr val="26A98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FFB20" id="Rechte verbindingslijn 11" o:spid="_x0000_s1026" style="position:absolute;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6.1pt" to="454.4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" strokecolor="#26a981" strokeweight="2.25pt"/>
            </w:pict>
          </mc:Fallback>
        </mc:AlternateContent>
      </w:r>
    </w:p>
    <w:p w14:paraId="61054223" w14:textId="4ACA29C3" w:rsidR="00C1482E" w:rsidRPr="00D770ED" w:rsidRDefault="00415EF5" w:rsidP="00C1482E">
      <w:pPr>
        <w:jc w:val="center"/>
        <w:rPr>
          <w:rFonts w:ascii="Century Gothic" w:hAnsi="Century Gothic" w:cs="Arial"/>
          <w:b/>
          <w:sz w:val="40"/>
          <w:szCs w:val="28"/>
          <w:lang w:val="en-GB"/>
        </w:rPr>
      </w:pPr>
      <w:r>
        <w:rPr>
          <w:rFonts w:ascii="Century Gothic" w:hAnsi="Century Gothic" w:cs="Arial"/>
          <w:b/>
          <w:sz w:val="40"/>
          <w:szCs w:val="28"/>
          <w:lang w:val="en-GB"/>
        </w:rPr>
        <w:t>Frequently asked questions</w:t>
      </w:r>
      <w:r w:rsidR="00C1482E" w:rsidRPr="00D770ED">
        <w:rPr>
          <w:rFonts w:ascii="Century Gothic" w:hAnsi="Century Gothic" w:cs="Arial"/>
          <w:b/>
          <w:sz w:val="40"/>
          <w:szCs w:val="28"/>
          <w:lang w:val="en-GB"/>
        </w:rPr>
        <w:t xml:space="preserve"> </w:t>
      </w:r>
    </w:p>
    <w:p w14:paraId="21C7104F" w14:textId="741DA3FE" w:rsidR="00C1482E" w:rsidRDefault="00C1482E" w:rsidP="00C1482E">
      <w:pPr>
        <w:rPr>
          <w:rFonts w:cs="Arial"/>
          <w:b/>
          <w:sz w:val="40"/>
          <w:szCs w:val="28"/>
          <w:lang w:val="en-GB"/>
        </w:rPr>
      </w:pPr>
      <w:r>
        <w:rPr>
          <w:noProof/>
          <w:szCs w:val="20"/>
          <w:lang w:val="en-GB" w:eastAsia="en-GB"/>
        </w:rPr>
        <mc:AlternateContent>
          <mc:Choice Requires="wps">
            <w:drawing>
              <wp:anchor distT="0" distB="0" distL="114300" distR="114300" simplePos="0" relativeHeight="251672064" behindDoc="0" locked="0" layoutInCell="1" allowOverlap="1" wp14:anchorId="79FB6389" wp14:editId="0B23B684">
                <wp:simplePos x="0" y="0"/>
                <wp:positionH relativeFrom="column">
                  <wp:posOffset>-1270</wp:posOffset>
                </wp:positionH>
                <wp:positionV relativeFrom="paragraph">
                  <wp:posOffset>86995</wp:posOffset>
                </wp:positionV>
                <wp:extent cx="5772785" cy="15875"/>
                <wp:effectExtent l="19050" t="19050" r="37465" b="22225"/>
                <wp:wrapNone/>
                <wp:docPr id="9" name="Rechte verbindingslijn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72150" cy="15875"/>
                        </a:xfrm>
                        <a:prstGeom prst="line">
                          <a:avLst/>
                        </a:prstGeom>
                        <a:noFill/>
                        <a:ln w="28575">
                          <a:solidFill>
                            <a:srgbClr val="26A98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5B794" id="Rechte verbindingslijn 9" o:spid="_x0000_s1026" style="position:absolute;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6.85pt" to="454.4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" strokecolor="#26a981" strokeweight="2.25pt"/>
            </w:pict>
          </mc:Fallback>
        </mc:AlternateContent>
      </w:r>
    </w:p>
    <w:p w14:paraId="15A8225E" w14:textId="36F32F37" w:rsidR="00C1482E" w:rsidRPr="00D770ED" w:rsidRDefault="00C1482E" w:rsidP="00C1482E">
      <w:pPr>
        <w:autoSpaceDE w:val="0"/>
        <w:autoSpaceDN w:val="0"/>
        <w:adjustRightInd w:val="0"/>
        <w:jc w:val="center"/>
        <w:rPr>
          <w:rFonts w:ascii="Century Gothic" w:hAnsi="Century Gothic" w:cs="Arial"/>
          <w:b/>
          <w:bCs/>
          <w:sz w:val="28"/>
          <w:szCs w:val="28"/>
          <w:lang w:val="en-US"/>
        </w:rPr>
      </w:pPr>
      <w:r w:rsidRPr="00D770ED">
        <w:rPr>
          <w:rFonts w:ascii="Century Gothic" w:hAnsi="Century Gothic" w:cs="Arial"/>
          <w:b/>
          <w:bCs/>
          <w:sz w:val="28"/>
          <w:szCs w:val="28"/>
          <w:lang w:val="en-US"/>
        </w:rPr>
        <w:t xml:space="preserve">The links to template and electronic proposal submission </w:t>
      </w:r>
      <w:r w:rsidR="00982483" w:rsidRPr="00D770ED">
        <w:rPr>
          <w:rFonts w:ascii="Century Gothic" w:hAnsi="Century Gothic" w:cs="Arial"/>
          <w:b/>
          <w:bCs/>
          <w:sz w:val="28"/>
          <w:szCs w:val="28"/>
          <w:lang w:val="en-US"/>
        </w:rPr>
        <w:br/>
      </w:r>
      <w:r w:rsidRPr="00D770ED">
        <w:rPr>
          <w:rFonts w:ascii="Century Gothic" w:hAnsi="Century Gothic" w:cs="Arial"/>
          <w:b/>
          <w:bCs/>
          <w:sz w:val="28"/>
          <w:szCs w:val="28"/>
          <w:lang w:val="en-US"/>
        </w:rPr>
        <w:t>can be found at the EJP RD website:</w:t>
      </w:r>
    </w:p>
    <w:p w14:paraId="6E3B396D" w14:textId="049B81D6" w:rsidR="00C1482E" w:rsidRDefault="00510C90" w:rsidP="00C1482E">
      <w:pPr>
        <w:autoSpaceDE w:val="0"/>
        <w:autoSpaceDN w:val="0"/>
        <w:adjustRightInd w:val="0"/>
        <w:jc w:val="center"/>
        <w:rPr>
          <w:rFonts w:ascii="Century Gothic" w:hAnsi="Century Gothic"/>
        </w:rPr>
      </w:pPr>
      <w:hyperlink w:history="1">
        <w:r w:rsidR="00C1482E" w:rsidRPr="00D770ED">
          <w:rPr>
            <w:rFonts w:ascii="Century Gothic" w:hAnsi="Century Gothic" w:cs="Arial"/>
            <w:sz w:val="28"/>
            <w:szCs w:val="28"/>
            <w:lang w:val="en-US"/>
          </w:rPr>
          <w:t xml:space="preserve"> </w:t>
        </w:r>
        <w:hyperlink r:id="rId8" w:history="1">
          <w:r w:rsidR="00C1482E" w:rsidRPr="00D770ED">
            <w:rPr>
              <w:rStyle w:val="Hyperlink"/>
              <w:rFonts w:ascii="Century Gothic" w:hAnsi="Century Gothic" w:cs="Arial"/>
              <w:sz w:val="28"/>
              <w:szCs w:val="28"/>
              <w:lang w:val="en-US"/>
            </w:rPr>
            <w:t>www.ejprarediseases.org/index.php/networking-support/</w:t>
          </w:r>
        </w:hyperlink>
      </w:hyperlink>
      <w:r w:rsidR="00C1482E" w:rsidRPr="00D770ED">
        <w:rPr>
          <w:rFonts w:ascii="Century Gothic" w:hAnsi="Century Gothic"/>
        </w:rPr>
        <w:t xml:space="preserve"> </w:t>
      </w:r>
    </w:p>
    <w:p w14:paraId="5CD0B2ED" w14:textId="77777777" w:rsidR="008F6635" w:rsidRPr="00D770ED" w:rsidRDefault="008F6635" w:rsidP="00C1482E">
      <w:pPr>
        <w:autoSpaceDE w:val="0"/>
        <w:autoSpaceDN w:val="0"/>
        <w:adjustRightInd w:val="0"/>
        <w:jc w:val="center"/>
        <w:rPr>
          <w:rFonts w:ascii="Century Gothic" w:hAnsi="Century Gothic" w:cs="Arial"/>
          <w:lang w:val="en-US"/>
        </w:rPr>
      </w:pPr>
    </w:p>
    <w:p w14:paraId="7116FD29" w14:textId="11499884" w:rsidR="00C1482E" w:rsidRPr="008F6635" w:rsidRDefault="00C1482E" w:rsidP="00C1482E">
      <w:pPr>
        <w:autoSpaceDE w:val="0"/>
        <w:autoSpaceDN w:val="0"/>
        <w:adjustRightInd w:val="0"/>
        <w:jc w:val="center"/>
        <w:rPr>
          <w:rFonts w:ascii="Century Gothic" w:hAnsi="Century Gothic" w:cs="Arial"/>
          <w:color w:val="000000"/>
          <w:lang w:val="en-US"/>
        </w:rPr>
      </w:pPr>
      <w:r w:rsidRPr="008F6635">
        <w:rPr>
          <w:rFonts w:ascii="Century Gothic" w:hAnsi="Century Gothic" w:cs="Arial"/>
          <w:color w:val="000000"/>
          <w:lang w:val="en-US"/>
        </w:rPr>
        <w:t xml:space="preserve">For </w:t>
      </w:r>
      <w:r w:rsidR="004D4038" w:rsidRPr="008F6635">
        <w:rPr>
          <w:rFonts w:ascii="Century Gothic" w:hAnsi="Century Gothic" w:cs="Arial"/>
          <w:color w:val="000000"/>
          <w:lang w:val="en-US"/>
        </w:rPr>
        <w:t xml:space="preserve">further </w:t>
      </w:r>
      <w:r w:rsidRPr="008F6635">
        <w:rPr>
          <w:rFonts w:ascii="Century Gothic" w:hAnsi="Century Gothic" w:cs="Arial"/>
          <w:color w:val="000000"/>
          <w:lang w:val="en-US"/>
        </w:rPr>
        <w:t xml:space="preserve">questions: contact the Networking Support Scheme Secretariat </w:t>
      </w:r>
      <w:r w:rsidRPr="008F6635">
        <w:rPr>
          <w:rFonts w:ascii="Century Gothic" w:hAnsi="Century Gothic" w:cs="Arial"/>
          <w:color w:val="000000"/>
          <w:lang w:val="en-US"/>
        </w:rPr>
        <w:br/>
        <w:t>at ZonMw, The Netherlands:</w:t>
      </w:r>
    </w:p>
    <w:p w14:paraId="19FB03C2" w14:textId="77777777" w:rsidR="00C1482E" w:rsidRPr="008F6635" w:rsidRDefault="00C1482E" w:rsidP="00C1482E">
      <w:pPr>
        <w:jc w:val="center"/>
        <w:rPr>
          <w:rFonts w:ascii="Century Gothic" w:hAnsi="Century Gothic" w:cs="Arial"/>
          <w:noProof/>
          <w:lang w:val="en-US"/>
        </w:rPr>
      </w:pPr>
      <w:r w:rsidRPr="008F6635">
        <w:rPr>
          <w:rFonts w:ascii="Century Gothic" w:hAnsi="Century Gothic" w:cs="Arial"/>
          <w:noProof/>
          <w:lang w:val="en-US"/>
        </w:rPr>
        <w:t>E-Mail: NSSS@zonmw.nl</w:t>
      </w:r>
    </w:p>
    <w:p w14:paraId="597643F7" w14:textId="77777777" w:rsidR="008F6635" w:rsidRDefault="008F6635" w:rsidP="008F6635">
      <w:pPr>
        <w:jc w:val="center"/>
        <w:rPr>
          <w:rFonts w:ascii="Century Gothic" w:hAnsi="Century Gothic"/>
          <w:noProof/>
          <w:lang w:val="en-US"/>
        </w:rPr>
      </w:pPr>
    </w:p>
    <w:p w14:paraId="4D416668" w14:textId="6CF2D46F" w:rsidR="008F6635" w:rsidRPr="008F6635" w:rsidRDefault="008F6635" w:rsidP="008F6635">
      <w:pPr>
        <w:jc w:val="center"/>
        <w:rPr>
          <w:rFonts w:ascii="Century Gothic" w:hAnsi="Century Gothic"/>
          <w:noProof/>
          <w:lang w:val="en-US"/>
        </w:rPr>
      </w:pPr>
      <w:r w:rsidRPr="008F6635">
        <w:rPr>
          <w:rFonts w:ascii="Century Gothic" w:hAnsi="Century Gothic"/>
          <w:noProof/>
          <w:lang w:val="en-US"/>
        </w:rPr>
        <w:t xml:space="preserve">For </w:t>
      </w:r>
      <w:r>
        <w:rPr>
          <w:rFonts w:ascii="Century Gothic" w:hAnsi="Century Gothic"/>
          <w:noProof/>
          <w:lang w:val="en-US"/>
        </w:rPr>
        <w:t xml:space="preserve">further </w:t>
      </w:r>
      <w:r w:rsidRPr="008F6635">
        <w:rPr>
          <w:rFonts w:ascii="Century Gothic" w:hAnsi="Century Gothic"/>
          <w:noProof/>
          <w:lang w:val="en-US"/>
        </w:rPr>
        <w:t xml:space="preserve">questions concerning ProjectNet </w:t>
      </w:r>
      <w:r>
        <w:rPr>
          <w:rFonts w:ascii="Century Gothic" w:hAnsi="Century Gothic"/>
          <w:noProof/>
          <w:lang w:val="en-US"/>
        </w:rPr>
        <w:br/>
      </w:r>
      <w:r w:rsidRPr="008F6635">
        <w:rPr>
          <w:rFonts w:ascii="Century Gothic" w:hAnsi="Century Gothic"/>
          <w:noProof/>
          <w:lang w:val="en-US"/>
        </w:rPr>
        <w:t xml:space="preserve">(after having read the instructions for ProjectNet): </w:t>
      </w:r>
    </w:p>
    <w:p w14:paraId="610285A3" w14:textId="77777777" w:rsidR="008F6635" w:rsidRPr="008F6635" w:rsidRDefault="008F6635" w:rsidP="008F6635">
      <w:pPr>
        <w:jc w:val="center"/>
        <w:rPr>
          <w:rFonts w:ascii="Century Gothic" w:hAnsi="Century Gothic"/>
          <w:noProof/>
          <w:lang w:val="en-US"/>
        </w:rPr>
      </w:pPr>
      <w:r w:rsidRPr="008F6635">
        <w:rPr>
          <w:rFonts w:ascii="Century Gothic" w:hAnsi="Century Gothic"/>
          <w:noProof/>
          <w:lang w:val="en-US"/>
        </w:rPr>
        <w:t>Servicedesk ZonMw</w:t>
      </w:r>
    </w:p>
    <w:p w14:paraId="38CDA099" w14:textId="77777777" w:rsidR="008F6635" w:rsidRPr="008F6635" w:rsidRDefault="008F6635" w:rsidP="008F6635">
      <w:pPr>
        <w:jc w:val="center"/>
        <w:rPr>
          <w:rFonts w:ascii="Century Gothic" w:hAnsi="Century Gothic"/>
          <w:noProof/>
          <w:lang w:val="en-US"/>
        </w:rPr>
      </w:pPr>
      <w:r w:rsidRPr="008F6635">
        <w:rPr>
          <w:rFonts w:ascii="Century Gothic" w:hAnsi="Century Gothic"/>
          <w:noProof/>
          <w:lang w:val="en-US"/>
        </w:rPr>
        <w:t>Tel:+31 70 349 51 78</w:t>
      </w:r>
    </w:p>
    <w:p w14:paraId="3E406DE6" w14:textId="7225B73C" w:rsidR="008F6635" w:rsidRDefault="008F6635" w:rsidP="008F6635">
      <w:pPr>
        <w:ind w:left="2124" w:firstLine="708"/>
        <w:rPr>
          <w:rFonts w:ascii="Century Gothic" w:hAnsi="Century Gothic"/>
          <w:noProof/>
          <w:lang w:val="en-US"/>
        </w:rPr>
      </w:pPr>
      <w:r w:rsidRPr="008F6635">
        <w:rPr>
          <w:rFonts w:ascii="Century Gothic" w:hAnsi="Century Gothic"/>
          <w:noProof/>
          <w:lang w:val="en-US"/>
        </w:rPr>
        <w:t xml:space="preserve">E-mail: </w:t>
      </w:r>
      <w:hyperlink r:id="rId9" w:history="1">
        <w:r w:rsidRPr="00D4436D">
          <w:rPr>
            <w:rStyle w:val="Hyperlink"/>
            <w:rFonts w:ascii="Century Gothic" w:hAnsi="Century Gothic"/>
            <w:noProof/>
            <w:lang w:val="en-US"/>
          </w:rPr>
          <w:t>servicedesk@zonmw.nl</w:t>
        </w:r>
      </w:hyperlink>
      <w:r w:rsidRPr="008F6635">
        <w:rPr>
          <w:rFonts w:ascii="Century Gothic" w:hAnsi="Century Gothic"/>
          <w:noProof/>
          <w:lang w:val="en-US"/>
        </w:rPr>
        <w:t xml:space="preserve"> </w:t>
      </w:r>
    </w:p>
    <w:p w14:paraId="6E643F42" w14:textId="5D21C19F" w:rsidR="008F6635" w:rsidRDefault="008F6635" w:rsidP="008F6635">
      <w:pPr>
        <w:ind w:left="2124" w:firstLine="708"/>
        <w:rPr>
          <w:rFonts w:ascii="Century Gothic" w:hAnsi="Century Gothic"/>
          <w:noProof/>
          <w:lang w:val="en-GB" w:eastAsia="en-GB"/>
        </w:rPr>
      </w:pPr>
      <w:r w:rsidRPr="00D770ED">
        <w:rPr>
          <w:rFonts w:ascii="Century Gothic" w:hAnsi="Century Gothic"/>
          <w:noProof/>
          <w:lang w:val="en-GB" w:eastAsia="en-GB"/>
        </w:rPr>
        <w:drawing>
          <wp:anchor distT="107950" distB="107950" distL="107950" distR="107950" simplePos="0" relativeHeight="251675136" behindDoc="0" locked="0" layoutInCell="1" allowOverlap="1" wp14:anchorId="2F546A3C" wp14:editId="730DE9C5">
            <wp:simplePos x="0" y="0"/>
            <wp:positionH relativeFrom="margin">
              <wp:align>center</wp:align>
            </wp:positionH>
            <wp:positionV relativeFrom="page">
              <wp:posOffset>7271385</wp:posOffset>
            </wp:positionV>
            <wp:extent cx="1511935" cy="365760"/>
            <wp:effectExtent l="0" t="0" r="0" b="0"/>
            <wp:wrapSquare wrapText="bothSides"/>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1935" cy="365760"/>
                    </a:xfrm>
                    <a:prstGeom prst="rect">
                      <a:avLst/>
                    </a:prstGeom>
                    <a:noFill/>
                  </pic:spPr>
                </pic:pic>
              </a:graphicData>
            </a:graphic>
            <wp14:sizeRelH relativeFrom="margin">
              <wp14:pctWidth>0</wp14:pctWidth>
            </wp14:sizeRelH>
          </wp:anchor>
        </w:drawing>
      </w:r>
    </w:p>
    <w:p w14:paraId="4DCBF8AD" w14:textId="75E4947F" w:rsidR="00C1482E" w:rsidRPr="00D770ED" w:rsidRDefault="00C1482E" w:rsidP="008F6635">
      <w:pPr>
        <w:ind w:left="2124" w:firstLine="708"/>
        <w:rPr>
          <w:rFonts w:ascii="Century Gothic" w:hAnsi="Century Gothic"/>
          <w:noProof/>
          <w:lang w:val="en-US"/>
        </w:rPr>
      </w:pPr>
    </w:p>
    <w:p w14:paraId="176A960D" w14:textId="77777777" w:rsidR="00982483" w:rsidRPr="00D770ED" w:rsidRDefault="00982483" w:rsidP="000B6618">
      <w:pPr>
        <w:jc w:val="center"/>
        <w:rPr>
          <w:rFonts w:ascii="Century Gothic" w:hAnsi="Century Gothic" w:cs="Arial"/>
          <w:noProof/>
          <w:sz w:val="28"/>
          <w:szCs w:val="28"/>
          <w:lang w:val="en-US"/>
        </w:rPr>
      </w:pPr>
    </w:p>
    <w:p w14:paraId="250FDE77" w14:textId="5DA82A46" w:rsidR="00C1482E" w:rsidRPr="00D770ED" w:rsidRDefault="00C1482E" w:rsidP="00C1482E">
      <w:pPr>
        <w:jc w:val="center"/>
        <w:rPr>
          <w:rFonts w:ascii="Century Gothic" w:hAnsi="Century Gothic"/>
        </w:rPr>
      </w:pPr>
      <w:r w:rsidRPr="00D770ED">
        <w:rPr>
          <w:rFonts w:ascii="Century Gothic" w:hAnsi="Century Gothic" w:cs="Arial"/>
          <w:noProof/>
          <w:lang w:val="en-US"/>
        </w:rPr>
        <w:t xml:space="preserve">This initiative has received funding from the European Union's Horizon 2020 research and innovation programme under grant agreement N°825575 </w:t>
      </w:r>
    </w:p>
    <w:p w14:paraId="4DE90ED7" w14:textId="22F5F4EC" w:rsidR="0001497A" w:rsidRPr="000B6618" w:rsidRDefault="0001497A" w:rsidP="00982483">
      <w:pPr>
        <w:jc w:val="center"/>
      </w:pPr>
      <w:r w:rsidRPr="00C1482E">
        <w:rPr>
          <w:noProof/>
          <w:lang w:val="en-GB" w:eastAsia="en-GB"/>
        </w:rPr>
        <w:drawing>
          <wp:inline distT="0" distB="0" distL="0" distR="0" wp14:anchorId="1B4B8E7C" wp14:editId="351F61F4">
            <wp:extent cx="1617840" cy="1077362"/>
            <wp:effectExtent l="0" t="0" r="1905" b="8890"/>
            <wp:docPr id="1" name="Afbeelding 1" descr="http://www.ejprarediseases.org/wp-content/uploads/2019/02/langfr-225px-Flag_of_Europe.svg_-e15506560255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jprarediseases.org/wp-content/uploads/2019/02/langfr-225px-Flag_of_Europe.svg_-e155065602558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4935" cy="1088746"/>
                    </a:xfrm>
                    <a:prstGeom prst="rect">
                      <a:avLst/>
                    </a:prstGeom>
                    <a:noFill/>
                    <a:ln>
                      <a:noFill/>
                    </a:ln>
                  </pic:spPr>
                </pic:pic>
              </a:graphicData>
            </a:graphic>
          </wp:inline>
        </w:drawing>
      </w:r>
    </w:p>
    <w:p w14:paraId="00EB2D0B" w14:textId="3E6FD693" w:rsidR="0001497A" w:rsidRPr="00C1482E" w:rsidRDefault="009876E7" w:rsidP="00860AC1">
      <w:pPr>
        <w:pStyle w:val="Kop1-"/>
      </w:pPr>
      <w:r w:rsidRPr="00C1482E">
        <w:lastRenderedPageBreak/>
        <w:t>C</w:t>
      </w:r>
      <w:r w:rsidR="003A053E" w:rsidRPr="00C1482E">
        <w:t>ONTENT</w:t>
      </w:r>
    </w:p>
    <w:p w14:paraId="6013B741" w14:textId="05E316A0" w:rsidR="00C324DD" w:rsidRDefault="00B56E04">
      <w:pPr>
        <w:pStyle w:val="Inhopg1"/>
        <w:rPr>
          <w:rFonts w:eastAsiaTheme="minorEastAsia" w:cstheme="minorBidi"/>
          <w:b w:val="0"/>
          <w:bCs w:val="0"/>
          <w:caps w:val="0"/>
          <w:lang w:val="nl-NL" w:eastAsia="nl-NL"/>
        </w:rPr>
      </w:pPr>
      <w:r w:rsidRPr="00D770ED">
        <w:rPr>
          <w:rFonts w:ascii="Century Gothic" w:hAnsi="Century Gothic"/>
          <w:lang w:val="en-GB"/>
        </w:rPr>
        <w:fldChar w:fldCharType="begin"/>
      </w:r>
      <w:r w:rsidRPr="00D770ED">
        <w:rPr>
          <w:rFonts w:ascii="Century Gothic" w:hAnsi="Century Gothic"/>
          <w:lang w:val="en-GB"/>
        </w:rPr>
        <w:instrText xml:space="preserve"> TOC \o "1-3" \h \z \u </w:instrText>
      </w:r>
      <w:r w:rsidRPr="00D770ED">
        <w:rPr>
          <w:rFonts w:ascii="Century Gothic" w:hAnsi="Century Gothic"/>
          <w:lang w:val="en-GB"/>
        </w:rPr>
        <w:fldChar w:fldCharType="separate"/>
      </w:r>
      <w:hyperlink w:anchor="_Toc59017480" w:history="1">
        <w:r w:rsidR="00C324DD" w:rsidRPr="0096021C">
          <w:rPr>
            <w:rStyle w:val="Hyperlink"/>
            <w:rFonts w:ascii="Century Gothic" w:hAnsi="Century Gothic"/>
          </w:rPr>
          <w:t>1.</w:t>
        </w:r>
        <w:r w:rsidR="00C324DD">
          <w:rPr>
            <w:rFonts w:eastAsiaTheme="minorEastAsia" w:cstheme="minorBidi"/>
            <w:b w:val="0"/>
            <w:bCs w:val="0"/>
            <w:caps w:val="0"/>
            <w:lang w:val="nl-NL" w:eastAsia="nl-NL"/>
          </w:rPr>
          <w:tab/>
        </w:r>
        <w:r w:rsidR="00C324DD" w:rsidRPr="0096021C">
          <w:rPr>
            <w:rStyle w:val="Hyperlink"/>
            <w:rFonts w:ascii="Century Gothic" w:hAnsi="Century Gothic"/>
          </w:rPr>
          <w:t>General questions</w:t>
        </w:r>
        <w:r w:rsidR="00C324DD">
          <w:rPr>
            <w:webHidden/>
          </w:rPr>
          <w:tab/>
        </w:r>
        <w:r w:rsidR="00C324DD">
          <w:rPr>
            <w:webHidden/>
          </w:rPr>
          <w:fldChar w:fldCharType="begin"/>
        </w:r>
        <w:r w:rsidR="00C324DD">
          <w:rPr>
            <w:webHidden/>
          </w:rPr>
          <w:instrText xml:space="preserve"> PAGEREF _Toc59017480 \h </w:instrText>
        </w:r>
        <w:r w:rsidR="00C324DD">
          <w:rPr>
            <w:webHidden/>
          </w:rPr>
        </w:r>
        <w:r w:rsidR="00C324DD">
          <w:rPr>
            <w:webHidden/>
          </w:rPr>
          <w:fldChar w:fldCharType="separate"/>
        </w:r>
        <w:r w:rsidR="00C324DD">
          <w:rPr>
            <w:webHidden/>
          </w:rPr>
          <w:t>2</w:t>
        </w:r>
        <w:r w:rsidR="00C324DD">
          <w:rPr>
            <w:webHidden/>
          </w:rPr>
          <w:fldChar w:fldCharType="end"/>
        </w:r>
      </w:hyperlink>
    </w:p>
    <w:p w14:paraId="6F6A2C13" w14:textId="335F5663" w:rsidR="00C324DD" w:rsidRDefault="00510C90">
      <w:pPr>
        <w:pStyle w:val="Inhopg1"/>
        <w:rPr>
          <w:rFonts w:eastAsiaTheme="minorEastAsia" w:cstheme="minorBidi"/>
          <w:b w:val="0"/>
          <w:bCs w:val="0"/>
          <w:caps w:val="0"/>
          <w:lang w:val="nl-NL" w:eastAsia="nl-NL"/>
        </w:rPr>
      </w:pPr>
      <w:hyperlink w:anchor="_Toc59017481" w:history="1">
        <w:r w:rsidR="00C324DD" w:rsidRPr="0096021C">
          <w:rPr>
            <w:rStyle w:val="Hyperlink"/>
            <w:rFonts w:ascii="Century Gothic" w:hAnsi="Century Gothic"/>
          </w:rPr>
          <w:t>2.</w:t>
        </w:r>
        <w:r w:rsidR="00C324DD">
          <w:rPr>
            <w:rFonts w:eastAsiaTheme="minorEastAsia" w:cstheme="minorBidi"/>
            <w:b w:val="0"/>
            <w:bCs w:val="0"/>
            <w:caps w:val="0"/>
            <w:lang w:val="nl-NL" w:eastAsia="nl-NL"/>
          </w:rPr>
          <w:tab/>
        </w:r>
        <w:r w:rsidR="00C324DD" w:rsidRPr="0096021C">
          <w:rPr>
            <w:rStyle w:val="Hyperlink"/>
            <w:rFonts w:ascii="Century Gothic" w:hAnsi="Century Gothic"/>
          </w:rPr>
          <w:t>QUESTIONS on Eligibility &amp; Consortium members</w:t>
        </w:r>
        <w:r w:rsidR="00C324DD">
          <w:rPr>
            <w:webHidden/>
          </w:rPr>
          <w:tab/>
        </w:r>
        <w:r w:rsidR="00C324DD">
          <w:rPr>
            <w:webHidden/>
          </w:rPr>
          <w:fldChar w:fldCharType="begin"/>
        </w:r>
        <w:r w:rsidR="00C324DD">
          <w:rPr>
            <w:webHidden/>
          </w:rPr>
          <w:instrText xml:space="preserve"> PAGEREF _Toc59017481 \h </w:instrText>
        </w:r>
        <w:r w:rsidR="00C324DD">
          <w:rPr>
            <w:webHidden/>
          </w:rPr>
        </w:r>
        <w:r w:rsidR="00C324DD">
          <w:rPr>
            <w:webHidden/>
          </w:rPr>
          <w:fldChar w:fldCharType="separate"/>
        </w:r>
        <w:r w:rsidR="00C324DD">
          <w:rPr>
            <w:webHidden/>
          </w:rPr>
          <w:t>3</w:t>
        </w:r>
        <w:r w:rsidR="00C324DD">
          <w:rPr>
            <w:webHidden/>
          </w:rPr>
          <w:fldChar w:fldCharType="end"/>
        </w:r>
      </w:hyperlink>
    </w:p>
    <w:p w14:paraId="5729D195" w14:textId="4FE7D8B8" w:rsidR="00C324DD" w:rsidRDefault="00510C90">
      <w:pPr>
        <w:pStyle w:val="Inhopg1"/>
        <w:rPr>
          <w:rFonts w:eastAsiaTheme="minorEastAsia" w:cstheme="minorBidi"/>
          <w:b w:val="0"/>
          <w:bCs w:val="0"/>
          <w:caps w:val="0"/>
          <w:lang w:val="nl-NL" w:eastAsia="nl-NL"/>
        </w:rPr>
      </w:pPr>
      <w:hyperlink w:anchor="_Toc59017482" w:history="1">
        <w:r w:rsidR="00C324DD" w:rsidRPr="0096021C">
          <w:rPr>
            <w:rStyle w:val="Hyperlink"/>
            <w:rFonts w:ascii="Century Gothic" w:hAnsi="Century Gothic"/>
          </w:rPr>
          <w:t>3.</w:t>
        </w:r>
        <w:r w:rsidR="00C324DD">
          <w:rPr>
            <w:rFonts w:eastAsiaTheme="minorEastAsia" w:cstheme="minorBidi"/>
            <w:b w:val="0"/>
            <w:bCs w:val="0"/>
            <w:caps w:val="0"/>
            <w:lang w:val="nl-NL" w:eastAsia="nl-NL"/>
          </w:rPr>
          <w:tab/>
        </w:r>
        <w:r w:rsidR="00C324DD" w:rsidRPr="0096021C">
          <w:rPr>
            <w:rStyle w:val="Hyperlink"/>
            <w:rFonts w:ascii="Century Gothic" w:hAnsi="Century Gothic"/>
          </w:rPr>
          <w:t>Questions for completing the application form</w:t>
        </w:r>
        <w:r w:rsidR="00C324DD">
          <w:rPr>
            <w:webHidden/>
          </w:rPr>
          <w:tab/>
        </w:r>
        <w:r w:rsidR="00C324DD">
          <w:rPr>
            <w:webHidden/>
          </w:rPr>
          <w:fldChar w:fldCharType="begin"/>
        </w:r>
        <w:r w:rsidR="00C324DD">
          <w:rPr>
            <w:webHidden/>
          </w:rPr>
          <w:instrText xml:space="preserve"> PAGEREF _Toc59017482 \h </w:instrText>
        </w:r>
        <w:r w:rsidR="00C324DD">
          <w:rPr>
            <w:webHidden/>
          </w:rPr>
        </w:r>
        <w:r w:rsidR="00C324DD">
          <w:rPr>
            <w:webHidden/>
          </w:rPr>
          <w:fldChar w:fldCharType="separate"/>
        </w:r>
        <w:r w:rsidR="00C324DD">
          <w:rPr>
            <w:webHidden/>
          </w:rPr>
          <w:t>5</w:t>
        </w:r>
        <w:r w:rsidR="00C324DD">
          <w:rPr>
            <w:webHidden/>
          </w:rPr>
          <w:fldChar w:fldCharType="end"/>
        </w:r>
      </w:hyperlink>
    </w:p>
    <w:p w14:paraId="7A5A248E" w14:textId="655252A2" w:rsidR="00C324DD" w:rsidRDefault="00510C90">
      <w:pPr>
        <w:pStyle w:val="Inhopg1"/>
        <w:rPr>
          <w:rFonts w:eastAsiaTheme="minorEastAsia" w:cstheme="minorBidi"/>
          <w:b w:val="0"/>
          <w:bCs w:val="0"/>
          <w:caps w:val="0"/>
          <w:lang w:val="nl-NL" w:eastAsia="nl-NL"/>
        </w:rPr>
      </w:pPr>
      <w:hyperlink w:anchor="_Toc59017483" w:history="1">
        <w:r w:rsidR="00C324DD" w:rsidRPr="0096021C">
          <w:rPr>
            <w:rStyle w:val="Hyperlink"/>
            <w:rFonts w:ascii="Century Gothic" w:hAnsi="Century Gothic"/>
          </w:rPr>
          <w:t>4.</w:t>
        </w:r>
        <w:r w:rsidR="00C324DD">
          <w:rPr>
            <w:rFonts w:eastAsiaTheme="minorEastAsia" w:cstheme="minorBidi"/>
            <w:b w:val="0"/>
            <w:bCs w:val="0"/>
            <w:caps w:val="0"/>
            <w:lang w:val="nl-NL" w:eastAsia="nl-NL"/>
          </w:rPr>
          <w:tab/>
        </w:r>
        <w:r w:rsidR="00C324DD" w:rsidRPr="0096021C">
          <w:rPr>
            <w:rStyle w:val="Hyperlink"/>
            <w:rFonts w:ascii="Century Gothic" w:hAnsi="Century Gothic"/>
          </w:rPr>
          <w:t>Budget related questions</w:t>
        </w:r>
        <w:r w:rsidR="00C324DD">
          <w:rPr>
            <w:webHidden/>
          </w:rPr>
          <w:tab/>
        </w:r>
        <w:r w:rsidR="00C324DD">
          <w:rPr>
            <w:webHidden/>
          </w:rPr>
          <w:fldChar w:fldCharType="begin"/>
        </w:r>
        <w:r w:rsidR="00C324DD">
          <w:rPr>
            <w:webHidden/>
          </w:rPr>
          <w:instrText xml:space="preserve"> PAGEREF _Toc59017483 \h </w:instrText>
        </w:r>
        <w:r w:rsidR="00C324DD">
          <w:rPr>
            <w:webHidden/>
          </w:rPr>
        </w:r>
        <w:r w:rsidR="00C324DD">
          <w:rPr>
            <w:webHidden/>
          </w:rPr>
          <w:fldChar w:fldCharType="separate"/>
        </w:r>
        <w:r w:rsidR="00C324DD">
          <w:rPr>
            <w:webHidden/>
          </w:rPr>
          <w:t>6</w:t>
        </w:r>
        <w:r w:rsidR="00C324DD">
          <w:rPr>
            <w:webHidden/>
          </w:rPr>
          <w:fldChar w:fldCharType="end"/>
        </w:r>
      </w:hyperlink>
    </w:p>
    <w:p w14:paraId="6F395D36" w14:textId="272EB411" w:rsidR="00C324DD" w:rsidRDefault="00510C90">
      <w:pPr>
        <w:pStyle w:val="Inhopg1"/>
        <w:rPr>
          <w:rFonts w:eastAsiaTheme="minorEastAsia" w:cstheme="minorBidi"/>
          <w:b w:val="0"/>
          <w:bCs w:val="0"/>
          <w:caps w:val="0"/>
          <w:lang w:val="nl-NL" w:eastAsia="nl-NL"/>
        </w:rPr>
      </w:pPr>
      <w:hyperlink w:anchor="_Toc59017484" w:history="1">
        <w:r w:rsidR="00C324DD" w:rsidRPr="0096021C">
          <w:rPr>
            <w:rStyle w:val="Hyperlink"/>
            <w:rFonts w:ascii="Century Gothic" w:hAnsi="Century Gothic"/>
          </w:rPr>
          <w:t>5.</w:t>
        </w:r>
        <w:r w:rsidR="00C324DD">
          <w:rPr>
            <w:rFonts w:eastAsiaTheme="minorEastAsia" w:cstheme="minorBidi"/>
            <w:b w:val="0"/>
            <w:bCs w:val="0"/>
            <w:caps w:val="0"/>
            <w:lang w:val="nl-NL" w:eastAsia="nl-NL"/>
          </w:rPr>
          <w:tab/>
        </w:r>
        <w:r w:rsidR="00C324DD" w:rsidRPr="0096021C">
          <w:rPr>
            <w:rStyle w:val="Hyperlink"/>
            <w:rFonts w:ascii="Century Gothic" w:hAnsi="Century Gothic"/>
          </w:rPr>
          <w:t>Questions on ProjectNet, the submission system of ZonMw</w:t>
        </w:r>
        <w:r w:rsidR="00C324DD">
          <w:rPr>
            <w:webHidden/>
          </w:rPr>
          <w:tab/>
        </w:r>
        <w:r w:rsidR="00C324DD">
          <w:rPr>
            <w:webHidden/>
          </w:rPr>
          <w:fldChar w:fldCharType="begin"/>
        </w:r>
        <w:r w:rsidR="00C324DD">
          <w:rPr>
            <w:webHidden/>
          </w:rPr>
          <w:instrText xml:space="preserve"> PAGEREF _Toc59017484 \h </w:instrText>
        </w:r>
        <w:r w:rsidR="00C324DD">
          <w:rPr>
            <w:webHidden/>
          </w:rPr>
        </w:r>
        <w:r w:rsidR="00C324DD">
          <w:rPr>
            <w:webHidden/>
          </w:rPr>
          <w:fldChar w:fldCharType="separate"/>
        </w:r>
        <w:r w:rsidR="00C324DD">
          <w:rPr>
            <w:webHidden/>
          </w:rPr>
          <w:t>9</w:t>
        </w:r>
        <w:r w:rsidR="00C324DD">
          <w:rPr>
            <w:webHidden/>
          </w:rPr>
          <w:fldChar w:fldCharType="end"/>
        </w:r>
      </w:hyperlink>
    </w:p>
    <w:p w14:paraId="06B9C3C0" w14:textId="6F3874C5" w:rsidR="00C324DD" w:rsidRDefault="00510C90">
      <w:pPr>
        <w:pStyle w:val="Inhopg1"/>
        <w:rPr>
          <w:rFonts w:eastAsiaTheme="minorEastAsia" w:cstheme="minorBidi"/>
          <w:b w:val="0"/>
          <w:bCs w:val="0"/>
          <w:caps w:val="0"/>
          <w:lang w:val="nl-NL" w:eastAsia="nl-NL"/>
        </w:rPr>
      </w:pPr>
      <w:hyperlink w:anchor="_Toc59017485" w:history="1">
        <w:r w:rsidR="00C324DD" w:rsidRPr="0096021C">
          <w:rPr>
            <w:rStyle w:val="Hyperlink"/>
          </w:rPr>
          <w:t>6.</w:t>
        </w:r>
        <w:r w:rsidR="00C324DD">
          <w:rPr>
            <w:rFonts w:eastAsiaTheme="minorEastAsia" w:cstheme="minorBidi"/>
            <w:b w:val="0"/>
            <w:bCs w:val="0"/>
            <w:caps w:val="0"/>
            <w:lang w:val="nl-NL" w:eastAsia="nl-NL"/>
          </w:rPr>
          <w:tab/>
        </w:r>
        <w:r w:rsidR="00C324DD" w:rsidRPr="0096021C">
          <w:rPr>
            <w:rStyle w:val="Hyperlink"/>
            <w:rFonts w:ascii="Century Gothic" w:hAnsi="Century Gothic"/>
          </w:rPr>
          <w:t>Service provision agreement (“Contract”)</w:t>
        </w:r>
        <w:r w:rsidR="00C324DD">
          <w:rPr>
            <w:webHidden/>
          </w:rPr>
          <w:tab/>
        </w:r>
        <w:r w:rsidR="00C324DD">
          <w:rPr>
            <w:webHidden/>
          </w:rPr>
          <w:fldChar w:fldCharType="begin"/>
        </w:r>
        <w:r w:rsidR="00C324DD">
          <w:rPr>
            <w:webHidden/>
          </w:rPr>
          <w:instrText xml:space="preserve"> PAGEREF _Toc59017485 \h </w:instrText>
        </w:r>
        <w:r w:rsidR="00C324DD">
          <w:rPr>
            <w:webHidden/>
          </w:rPr>
        </w:r>
        <w:r w:rsidR="00C324DD">
          <w:rPr>
            <w:webHidden/>
          </w:rPr>
          <w:fldChar w:fldCharType="separate"/>
        </w:r>
        <w:r w:rsidR="00C324DD">
          <w:rPr>
            <w:webHidden/>
          </w:rPr>
          <w:t>9</w:t>
        </w:r>
        <w:r w:rsidR="00C324DD">
          <w:rPr>
            <w:webHidden/>
          </w:rPr>
          <w:fldChar w:fldCharType="end"/>
        </w:r>
      </w:hyperlink>
    </w:p>
    <w:p w14:paraId="1F975C37" w14:textId="77903DAC" w:rsidR="00C324DD" w:rsidRDefault="00510C90">
      <w:pPr>
        <w:pStyle w:val="Inhopg1"/>
        <w:rPr>
          <w:rFonts w:eastAsiaTheme="minorEastAsia" w:cstheme="minorBidi"/>
          <w:b w:val="0"/>
          <w:bCs w:val="0"/>
          <w:caps w:val="0"/>
          <w:lang w:val="nl-NL" w:eastAsia="nl-NL"/>
        </w:rPr>
      </w:pPr>
      <w:hyperlink w:anchor="_Toc59017486" w:history="1">
        <w:r w:rsidR="00C324DD" w:rsidRPr="0096021C">
          <w:rPr>
            <w:rStyle w:val="Hyperlink"/>
            <w:rFonts w:ascii="Century Gothic" w:hAnsi="Century Gothic"/>
          </w:rPr>
          <w:t>7.</w:t>
        </w:r>
        <w:r w:rsidR="00C324DD">
          <w:rPr>
            <w:rFonts w:eastAsiaTheme="minorEastAsia" w:cstheme="minorBidi"/>
            <w:b w:val="0"/>
            <w:bCs w:val="0"/>
            <w:caps w:val="0"/>
            <w:lang w:val="nl-NL" w:eastAsia="nl-NL"/>
          </w:rPr>
          <w:tab/>
        </w:r>
        <w:r w:rsidR="00C324DD" w:rsidRPr="0096021C">
          <w:rPr>
            <w:rStyle w:val="Hyperlink"/>
            <w:rFonts w:ascii="Century Gothic" w:hAnsi="Century Gothic"/>
          </w:rPr>
          <w:t>CoVID-19 related questions</w:t>
        </w:r>
        <w:r w:rsidR="00C324DD">
          <w:rPr>
            <w:webHidden/>
          </w:rPr>
          <w:tab/>
        </w:r>
        <w:r w:rsidR="00C324DD">
          <w:rPr>
            <w:webHidden/>
          </w:rPr>
          <w:fldChar w:fldCharType="begin"/>
        </w:r>
        <w:r w:rsidR="00C324DD">
          <w:rPr>
            <w:webHidden/>
          </w:rPr>
          <w:instrText xml:space="preserve"> PAGEREF _Toc59017486 \h </w:instrText>
        </w:r>
        <w:r w:rsidR="00C324DD">
          <w:rPr>
            <w:webHidden/>
          </w:rPr>
        </w:r>
        <w:r w:rsidR="00C324DD">
          <w:rPr>
            <w:webHidden/>
          </w:rPr>
          <w:fldChar w:fldCharType="separate"/>
        </w:r>
        <w:r w:rsidR="00C324DD">
          <w:rPr>
            <w:webHidden/>
          </w:rPr>
          <w:t>10</w:t>
        </w:r>
        <w:r w:rsidR="00C324DD">
          <w:rPr>
            <w:webHidden/>
          </w:rPr>
          <w:fldChar w:fldCharType="end"/>
        </w:r>
      </w:hyperlink>
    </w:p>
    <w:p w14:paraId="35F2B0D7" w14:textId="0CB97E0E" w:rsidR="003A5DBD" w:rsidRPr="00D770ED" w:rsidRDefault="00B56E04" w:rsidP="00415EF5">
      <w:pPr>
        <w:pStyle w:val="Kop1-"/>
        <w:outlineLvl w:val="0"/>
        <w:rPr>
          <w:rFonts w:ascii="Century Gothic" w:hAnsi="Century Gothic"/>
        </w:rPr>
      </w:pPr>
      <w:r w:rsidRPr="00D770ED">
        <w:rPr>
          <w:rFonts w:ascii="Century Gothic" w:hAnsi="Century Gothic"/>
        </w:rPr>
        <w:fldChar w:fldCharType="end"/>
      </w:r>
      <w:bookmarkStart w:id="0" w:name="_Toc279391692"/>
      <w:bookmarkStart w:id="1" w:name="_Toc59017480"/>
      <w:r w:rsidR="00415EF5">
        <w:rPr>
          <w:rFonts w:ascii="Century Gothic" w:hAnsi="Century Gothic"/>
        </w:rPr>
        <w:t>1.</w:t>
      </w:r>
      <w:r w:rsidR="004D4038">
        <w:rPr>
          <w:rFonts w:ascii="Century Gothic" w:hAnsi="Century Gothic"/>
        </w:rPr>
        <w:tab/>
      </w:r>
      <w:r w:rsidR="00415EF5" w:rsidRPr="00415EF5">
        <w:rPr>
          <w:rFonts w:ascii="Century Gothic" w:hAnsi="Century Gothic"/>
        </w:rPr>
        <w:t>General questions</w:t>
      </w:r>
      <w:bookmarkEnd w:id="0"/>
      <w:bookmarkEnd w:id="1"/>
    </w:p>
    <w:p w14:paraId="3A8324EB" w14:textId="6C6D6D57" w:rsidR="00415EF5" w:rsidRPr="00415EF5" w:rsidRDefault="00415EF5" w:rsidP="00CB23E2">
      <w:pPr>
        <w:keepNext/>
        <w:keepLines/>
        <w:rPr>
          <w:rFonts w:ascii="Century Gothic" w:hAnsi="Century Gothic"/>
          <w:b/>
        </w:rPr>
      </w:pPr>
      <w:r w:rsidRPr="00415EF5">
        <w:rPr>
          <w:rFonts w:ascii="Century Gothic" w:hAnsi="Century Gothic"/>
          <w:b/>
          <w:lang w:val="en-GB"/>
        </w:rPr>
        <w:t>1.1.</w:t>
      </w:r>
      <w:r>
        <w:rPr>
          <w:rFonts w:ascii="Century Gothic" w:hAnsi="Century Gothic"/>
          <w:b/>
          <w:lang w:val="en-GB"/>
        </w:rPr>
        <w:t xml:space="preserve"> </w:t>
      </w:r>
      <w:r w:rsidRPr="00415EF5">
        <w:rPr>
          <w:rFonts w:ascii="Century Gothic" w:hAnsi="Century Gothic"/>
          <w:b/>
          <w:lang w:val="en-GB"/>
        </w:rPr>
        <w:t>Does our networking event fit in the scope of the call?</w:t>
      </w:r>
    </w:p>
    <w:p w14:paraId="289801BA" w14:textId="77777777" w:rsidR="00AE2161" w:rsidRDefault="00415EF5" w:rsidP="00CB23E2">
      <w:pPr>
        <w:keepNext/>
        <w:keepLines/>
        <w:spacing w:before="240"/>
        <w:rPr>
          <w:rFonts w:ascii="Century Gothic" w:hAnsi="Century Gothic"/>
        </w:rPr>
      </w:pPr>
      <w:r w:rsidRPr="00415EF5">
        <w:rPr>
          <w:rFonts w:ascii="Century Gothic" w:hAnsi="Century Gothic"/>
        </w:rPr>
        <w:t xml:space="preserve">The focus of the workshop or </w:t>
      </w:r>
      <w:proofErr w:type="spellStart"/>
      <w:r w:rsidRPr="00415EF5">
        <w:rPr>
          <w:rFonts w:ascii="Century Gothic" w:hAnsi="Century Gothic"/>
        </w:rPr>
        <w:t>conference</w:t>
      </w:r>
      <w:proofErr w:type="spellEnd"/>
      <w:r w:rsidRPr="00415EF5">
        <w:rPr>
          <w:rFonts w:ascii="Century Gothic" w:hAnsi="Century Gothic"/>
        </w:rPr>
        <w:t xml:space="preserve"> </w:t>
      </w:r>
      <w:proofErr w:type="spellStart"/>
      <w:r w:rsidRPr="00415EF5">
        <w:rPr>
          <w:rFonts w:ascii="Century Gothic" w:hAnsi="Century Gothic"/>
        </w:rPr>
        <w:t>should</w:t>
      </w:r>
      <w:proofErr w:type="spellEnd"/>
      <w:r w:rsidRPr="00415EF5">
        <w:rPr>
          <w:rFonts w:ascii="Century Gothic" w:hAnsi="Century Gothic"/>
        </w:rPr>
        <w:t xml:space="preserve"> </w:t>
      </w:r>
      <w:proofErr w:type="spellStart"/>
      <w:r w:rsidRPr="00415EF5">
        <w:rPr>
          <w:rFonts w:ascii="Century Gothic" w:hAnsi="Century Gothic"/>
        </w:rPr>
        <w:t>be</w:t>
      </w:r>
      <w:proofErr w:type="spellEnd"/>
      <w:r w:rsidRPr="00415EF5">
        <w:rPr>
          <w:rFonts w:ascii="Century Gothic" w:hAnsi="Century Gothic"/>
        </w:rPr>
        <w:t xml:space="preserve"> (the implications of) research </w:t>
      </w:r>
      <w:proofErr w:type="spellStart"/>
      <w:r w:rsidRPr="00415EF5">
        <w:rPr>
          <w:rFonts w:ascii="Century Gothic" w:hAnsi="Century Gothic"/>
        </w:rPr>
        <w:t>results</w:t>
      </w:r>
      <w:proofErr w:type="spellEnd"/>
      <w:r w:rsidRPr="00415EF5">
        <w:rPr>
          <w:rFonts w:ascii="Century Gothic" w:hAnsi="Century Gothic"/>
        </w:rPr>
        <w:t xml:space="preserve"> and innovative solutions as </w:t>
      </w:r>
      <w:proofErr w:type="spellStart"/>
      <w:r w:rsidRPr="00415EF5">
        <w:rPr>
          <w:rFonts w:ascii="Century Gothic" w:hAnsi="Century Gothic"/>
        </w:rPr>
        <w:t>well</w:t>
      </w:r>
      <w:proofErr w:type="spellEnd"/>
      <w:r w:rsidRPr="00415EF5">
        <w:rPr>
          <w:rFonts w:ascii="Century Gothic" w:hAnsi="Century Gothic"/>
        </w:rPr>
        <w:t xml:space="preserve"> as </w:t>
      </w:r>
      <w:proofErr w:type="spellStart"/>
      <w:r w:rsidRPr="00415EF5">
        <w:rPr>
          <w:rFonts w:ascii="Century Gothic" w:hAnsi="Century Gothic"/>
        </w:rPr>
        <w:t>strengthening</w:t>
      </w:r>
      <w:proofErr w:type="spellEnd"/>
      <w:r w:rsidRPr="00415EF5">
        <w:rPr>
          <w:rFonts w:ascii="Century Gothic" w:hAnsi="Century Gothic"/>
        </w:rPr>
        <w:t xml:space="preserve"> the collaborations </w:t>
      </w:r>
      <w:proofErr w:type="spellStart"/>
      <w:r w:rsidRPr="00415EF5">
        <w:rPr>
          <w:rFonts w:ascii="Century Gothic" w:hAnsi="Century Gothic"/>
        </w:rPr>
        <w:t>between</w:t>
      </w:r>
      <w:proofErr w:type="spellEnd"/>
      <w:r w:rsidRPr="00415EF5">
        <w:rPr>
          <w:rFonts w:ascii="Century Gothic" w:hAnsi="Century Gothic"/>
        </w:rPr>
        <w:t xml:space="preserve"> </w:t>
      </w:r>
      <w:proofErr w:type="spellStart"/>
      <w:r w:rsidRPr="00415EF5">
        <w:rPr>
          <w:rFonts w:ascii="Century Gothic" w:hAnsi="Century Gothic"/>
        </w:rPr>
        <w:t>different</w:t>
      </w:r>
      <w:proofErr w:type="spellEnd"/>
      <w:r w:rsidRPr="00415EF5">
        <w:rPr>
          <w:rFonts w:ascii="Century Gothic" w:hAnsi="Century Gothic"/>
        </w:rPr>
        <w:t xml:space="preserve"> stakeholders. </w:t>
      </w:r>
    </w:p>
    <w:p w14:paraId="609C51D4" w14:textId="17B57D63" w:rsidR="00415EF5" w:rsidRDefault="00415EF5" w:rsidP="00CB23E2">
      <w:pPr>
        <w:keepNext/>
        <w:keepLines/>
        <w:spacing w:before="240"/>
        <w:rPr>
          <w:rFonts w:ascii="Century Gothic" w:hAnsi="Century Gothic"/>
        </w:rPr>
      </w:pPr>
      <w:r w:rsidRPr="00415EF5">
        <w:rPr>
          <w:rFonts w:ascii="Century Gothic" w:hAnsi="Century Gothic"/>
        </w:rPr>
        <w:t xml:space="preserve">The </w:t>
      </w:r>
      <w:proofErr w:type="spellStart"/>
      <w:r w:rsidRPr="00415EF5">
        <w:rPr>
          <w:rFonts w:ascii="Century Gothic" w:hAnsi="Century Gothic"/>
        </w:rPr>
        <w:t>following</w:t>
      </w:r>
      <w:proofErr w:type="spellEnd"/>
      <w:r w:rsidRPr="00415EF5">
        <w:rPr>
          <w:rFonts w:ascii="Century Gothic" w:hAnsi="Century Gothic"/>
        </w:rPr>
        <w:t xml:space="preserve"> applications are NOT </w:t>
      </w:r>
      <w:proofErr w:type="spellStart"/>
      <w:r w:rsidRPr="00415EF5">
        <w:rPr>
          <w:rFonts w:ascii="Century Gothic" w:hAnsi="Century Gothic"/>
        </w:rPr>
        <w:t>eligible</w:t>
      </w:r>
      <w:proofErr w:type="spellEnd"/>
      <w:r w:rsidRPr="00415EF5">
        <w:rPr>
          <w:rFonts w:ascii="Century Gothic" w:hAnsi="Century Gothic"/>
        </w:rPr>
        <w:t xml:space="preserve">: </w:t>
      </w:r>
      <w:proofErr w:type="spellStart"/>
      <w:r w:rsidRPr="00415EF5">
        <w:rPr>
          <w:rFonts w:ascii="Century Gothic" w:hAnsi="Century Gothic"/>
        </w:rPr>
        <w:t>Clinical</w:t>
      </w:r>
      <w:proofErr w:type="spellEnd"/>
      <w:r w:rsidRPr="00415EF5">
        <w:rPr>
          <w:rFonts w:ascii="Century Gothic" w:hAnsi="Century Gothic"/>
        </w:rPr>
        <w:t xml:space="preserve"> Practice Guidelines (CPG) and </w:t>
      </w:r>
      <w:proofErr w:type="spellStart"/>
      <w:r w:rsidRPr="00415EF5">
        <w:rPr>
          <w:rFonts w:ascii="Century Gothic" w:hAnsi="Century Gothic"/>
        </w:rPr>
        <w:t>other</w:t>
      </w:r>
      <w:proofErr w:type="spellEnd"/>
      <w:r w:rsidRPr="00415EF5">
        <w:rPr>
          <w:rFonts w:ascii="Century Gothic" w:hAnsi="Century Gothic"/>
        </w:rPr>
        <w:t xml:space="preserve"> </w:t>
      </w:r>
      <w:proofErr w:type="spellStart"/>
      <w:r w:rsidRPr="00415EF5">
        <w:rPr>
          <w:rFonts w:ascii="Century Gothic" w:hAnsi="Century Gothic"/>
        </w:rPr>
        <w:t>Clinical</w:t>
      </w:r>
      <w:proofErr w:type="spellEnd"/>
      <w:r w:rsidRPr="00415EF5">
        <w:rPr>
          <w:rFonts w:ascii="Century Gothic" w:hAnsi="Century Gothic"/>
        </w:rPr>
        <w:t xml:space="preserve"> </w:t>
      </w:r>
      <w:proofErr w:type="spellStart"/>
      <w:r w:rsidRPr="00415EF5">
        <w:rPr>
          <w:rFonts w:ascii="Century Gothic" w:hAnsi="Century Gothic"/>
        </w:rPr>
        <w:t>Decision</w:t>
      </w:r>
      <w:proofErr w:type="spellEnd"/>
      <w:r w:rsidRPr="00415EF5">
        <w:rPr>
          <w:rFonts w:ascii="Century Gothic" w:hAnsi="Century Gothic"/>
        </w:rPr>
        <w:t xml:space="preserve"> Support Tools (</w:t>
      </w:r>
      <w:proofErr w:type="spellStart"/>
      <w:r w:rsidRPr="00415EF5">
        <w:rPr>
          <w:rFonts w:ascii="Century Gothic" w:hAnsi="Century Gothic"/>
        </w:rPr>
        <w:t>CDSTs</w:t>
      </w:r>
      <w:proofErr w:type="spellEnd"/>
      <w:r w:rsidRPr="00415EF5">
        <w:rPr>
          <w:rFonts w:ascii="Century Gothic" w:hAnsi="Century Gothic"/>
        </w:rPr>
        <w:t xml:space="preserve">) </w:t>
      </w:r>
      <w:proofErr w:type="spellStart"/>
      <w:r w:rsidRPr="00415EF5">
        <w:rPr>
          <w:rFonts w:ascii="Century Gothic" w:hAnsi="Century Gothic"/>
        </w:rPr>
        <w:t>that</w:t>
      </w:r>
      <w:proofErr w:type="spellEnd"/>
      <w:r w:rsidRPr="00415EF5">
        <w:rPr>
          <w:rFonts w:ascii="Century Gothic" w:hAnsi="Century Gothic"/>
        </w:rPr>
        <w:t xml:space="preserve"> </w:t>
      </w:r>
      <w:proofErr w:type="spellStart"/>
      <w:r w:rsidRPr="00415EF5">
        <w:rPr>
          <w:rFonts w:ascii="Century Gothic" w:hAnsi="Century Gothic"/>
        </w:rPr>
        <w:t>ERNs</w:t>
      </w:r>
      <w:proofErr w:type="spellEnd"/>
      <w:r w:rsidRPr="00415EF5">
        <w:rPr>
          <w:rFonts w:ascii="Century Gothic" w:hAnsi="Century Gothic"/>
        </w:rPr>
        <w:t xml:space="preserve"> </w:t>
      </w:r>
      <w:proofErr w:type="spellStart"/>
      <w:r w:rsidRPr="00415EF5">
        <w:rPr>
          <w:rFonts w:ascii="Century Gothic" w:hAnsi="Century Gothic"/>
        </w:rPr>
        <w:t>would</w:t>
      </w:r>
      <w:proofErr w:type="spellEnd"/>
      <w:r w:rsidRPr="00415EF5">
        <w:rPr>
          <w:rFonts w:ascii="Century Gothic" w:hAnsi="Century Gothic"/>
        </w:rPr>
        <w:t xml:space="preserve"> like to </w:t>
      </w:r>
      <w:proofErr w:type="spellStart"/>
      <w:r w:rsidRPr="00415EF5">
        <w:rPr>
          <w:rFonts w:ascii="Century Gothic" w:hAnsi="Century Gothic"/>
        </w:rPr>
        <w:t>develop</w:t>
      </w:r>
      <w:proofErr w:type="spellEnd"/>
      <w:r w:rsidRPr="00415EF5">
        <w:rPr>
          <w:rFonts w:ascii="Century Gothic" w:hAnsi="Century Gothic"/>
        </w:rPr>
        <w:t xml:space="preserve">, </w:t>
      </w:r>
      <w:proofErr w:type="spellStart"/>
      <w:r w:rsidRPr="00415EF5">
        <w:rPr>
          <w:rFonts w:ascii="Century Gothic" w:hAnsi="Century Gothic"/>
        </w:rPr>
        <w:t>appraise</w:t>
      </w:r>
      <w:proofErr w:type="spellEnd"/>
      <w:r w:rsidRPr="00415EF5">
        <w:rPr>
          <w:rFonts w:ascii="Century Gothic" w:hAnsi="Century Gothic"/>
        </w:rPr>
        <w:t xml:space="preserve"> and/or </w:t>
      </w:r>
      <w:proofErr w:type="spellStart"/>
      <w:r w:rsidRPr="00415EF5">
        <w:rPr>
          <w:rFonts w:ascii="Century Gothic" w:hAnsi="Century Gothic"/>
        </w:rPr>
        <w:t>implement</w:t>
      </w:r>
      <w:proofErr w:type="spellEnd"/>
      <w:r w:rsidRPr="00415EF5">
        <w:rPr>
          <w:rFonts w:ascii="Century Gothic" w:hAnsi="Century Gothic"/>
        </w:rPr>
        <w:t xml:space="preserve"> as the </w:t>
      </w:r>
      <w:proofErr w:type="spellStart"/>
      <w:r w:rsidRPr="00415EF5">
        <w:rPr>
          <w:rFonts w:ascii="Century Gothic" w:hAnsi="Century Gothic"/>
        </w:rPr>
        <w:t>Directorate</w:t>
      </w:r>
      <w:proofErr w:type="spellEnd"/>
      <w:r w:rsidRPr="00415EF5">
        <w:rPr>
          <w:rFonts w:ascii="Century Gothic" w:hAnsi="Century Gothic"/>
        </w:rPr>
        <w:t xml:space="preserve">-General for </w:t>
      </w:r>
      <w:proofErr w:type="spellStart"/>
      <w:r w:rsidRPr="00415EF5">
        <w:rPr>
          <w:rFonts w:ascii="Century Gothic" w:hAnsi="Century Gothic"/>
        </w:rPr>
        <w:t>Health</w:t>
      </w:r>
      <w:proofErr w:type="spellEnd"/>
      <w:r w:rsidRPr="00415EF5">
        <w:rPr>
          <w:rFonts w:ascii="Century Gothic" w:hAnsi="Century Gothic"/>
        </w:rPr>
        <w:t xml:space="preserve"> and Food </w:t>
      </w:r>
      <w:proofErr w:type="spellStart"/>
      <w:r w:rsidRPr="00415EF5">
        <w:rPr>
          <w:rFonts w:ascii="Century Gothic" w:hAnsi="Century Gothic"/>
        </w:rPr>
        <w:t>safety</w:t>
      </w:r>
      <w:proofErr w:type="spellEnd"/>
      <w:r w:rsidRPr="00415EF5">
        <w:rPr>
          <w:rFonts w:ascii="Century Gothic" w:hAnsi="Century Gothic"/>
        </w:rPr>
        <w:t xml:space="preserve"> </w:t>
      </w:r>
      <w:proofErr w:type="spellStart"/>
      <w:r w:rsidRPr="00415EF5">
        <w:rPr>
          <w:rFonts w:ascii="Century Gothic" w:hAnsi="Century Gothic"/>
        </w:rPr>
        <w:t>from</w:t>
      </w:r>
      <w:proofErr w:type="spellEnd"/>
      <w:r w:rsidRPr="00415EF5">
        <w:rPr>
          <w:rFonts w:ascii="Century Gothic" w:hAnsi="Century Gothic"/>
        </w:rPr>
        <w:t xml:space="preserve"> the </w:t>
      </w:r>
      <w:proofErr w:type="spellStart"/>
      <w:r w:rsidRPr="00415EF5">
        <w:rPr>
          <w:rFonts w:ascii="Century Gothic" w:hAnsi="Century Gothic"/>
        </w:rPr>
        <w:t>European</w:t>
      </w:r>
      <w:proofErr w:type="spellEnd"/>
      <w:r w:rsidRPr="00415EF5">
        <w:rPr>
          <w:rFonts w:ascii="Century Gothic" w:hAnsi="Century Gothic"/>
        </w:rPr>
        <w:t xml:space="preserve"> Commission </w:t>
      </w:r>
      <w:proofErr w:type="spellStart"/>
      <w:r w:rsidRPr="00415EF5">
        <w:rPr>
          <w:rFonts w:ascii="Century Gothic" w:hAnsi="Century Gothic"/>
        </w:rPr>
        <w:t>will</w:t>
      </w:r>
      <w:proofErr w:type="spellEnd"/>
      <w:r w:rsidRPr="00415EF5">
        <w:rPr>
          <w:rFonts w:ascii="Century Gothic" w:hAnsi="Century Gothic"/>
        </w:rPr>
        <w:t xml:space="preserve"> </w:t>
      </w:r>
      <w:proofErr w:type="spellStart"/>
      <w:r w:rsidRPr="00415EF5">
        <w:rPr>
          <w:rFonts w:ascii="Century Gothic" w:hAnsi="Century Gothic"/>
        </w:rPr>
        <w:t>provide</w:t>
      </w:r>
      <w:proofErr w:type="spellEnd"/>
      <w:r w:rsidRPr="00415EF5">
        <w:rPr>
          <w:rFonts w:ascii="Century Gothic" w:hAnsi="Century Gothic"/>
        </w:rPr>
        <w:t xml:space="preserve"> </w:t>
      </w:r>
      <w:proofErr w:type="spellStart"/>
      <w:r w:rsidRPr="00415EF5">
        <w:rPr>
          <w:rFonts w:ascii="Century Gothic" w:hAnsi="Century Gothic"/>
        </w:rPr>
        <w:t>other</w:t>
      </w:r>
      <w:proofErr w:type="spellEnd"/>
      <w:r w:rsidRPr="00415EF5">
        <w:rPr>
          <w:rFonts w:ascii="Century Gothic" w:hAnsi="Century Gothic"/>
        </w:rPr>
        <w:t xml:space="preserve"> </w:t>
      </w:r>
      <w:proofErr w:type="spellStart"/>
      <w:r w:rsidRPr="00415EF5">
        <w:rPr>
          <w:rFonts w:ascii="Century Gothic" w:hAnsi="Century Gothic"/>
        </w:rPr>
        <w:t>means</w:t>
      </w:r>
      <w:proofErr w:type="spellEnd"/>
      <w:r w:rsidRPr="00415EF5">
        <w:rPr>
          <w:rFonts w:ascii="Century Gothic" w:hAnsi="Century Gothic"/>
        </w:rPr>
        <w:t xml:space="preserve"> for </w:t>
      </w:r>
      <w:proofErr w:type="spellStart"/>
      <w:r w:rsidRPr="00415EF5">
        <w:rPr>
          <w:rFonts w:ascii="Century Gothic" w:hAnsi="Century Gothic"/>
        </w:rPr>
        <w:t>elaborating</w:t>
      </w:r>
      <w:proofErr w:type="spellEnd"/>
      <w:r w:rsidRPr="00415EF5">
        <w:rPr>
          <w:rFonts w:ascii="Century Gothic" w:hAnsi="Century Gothic"/>
        </w:rPr>
        <w:t xml:space="preserve"> </w:t>
      </w:r>
      <w:proofErr w:type="spellStart"/>
      <w:r w:rsidRPr="00415EF5">
        <w:rPr>
          <w:rFonts w:ascii="Century Gothic" w:hAnsi="Century Gothic"/>
        </w:rPr>
        <w:t>these</w:t>
      </w:r>
      <w:proofErr w:type="spellEnd"/>
      <w:r w:rsidRPr="00415EF5">
        <w:rPr>
          <w:rFonts w:ascii="Century Gothic" w:hAnsi="Century Gothic"/>
        </w:rPr>
        <w:t xml:space="preserve"> topics (</w:t>
      </w:r>
      <w:hyperlink r:id="rId12" w:history="1">
        <w:r w:rsidRPr="00415EF5">
          <w:rPr>
            <w:rStyle w:val="Hyperlink"/>
            <w:rFonts w:ascii="Century Gothic" w:hAnsi="Century Gothic"/>
          </w:rPr>
          <w:t>https://etendering.ted.europa.eu/cft/cft-documents.html?cftId=3788</w:t>
        </w:r>
      </w:hyperlink>
      <w:r w:rsidRPr="00415EF5">
        <w:rPr>
          <w:rFonts w:ascii="Century Gothic" w:hAnsi="Century Gothic"/>
        </w:rPr>
        <w:t>).</w:t>
      </w:r>
    </w:p>
    <w:p w14:paraId="6B4BB420" w14:textId="6AF769B4" w:rsidR="008F6635" w:rsidRPr="008F6635" w:rsidRDefault="008F6635" w:rsidP="00CB23E2">
      <w:pPr>
        <w:keepNext/>
        <w:keepLines/>
        <w:spacing w:before="480"/>
        <w:rPr>
          <w:rFonts w:ascii="Century Gothic" w:hAnsi="Century Gothic"/>
        </w:rPr>
      </w:pPr>
      <w:r w:rsidRPr="008F6635">
        <w:rPr>
          <w:rFonts w:ascii="Century Gothic" w:hAnsi="Century Gothic"/>
          <w:b/>
          <w:lang w:val="en-GB"/>
        </w:rPr>
        <w:t xml:space="preserve">1.2. Should each application be for a single event or can it be for a series of events? </w:t>
      </w:r>
    </w:p>
    <w:p w14:paraId="524A2470" w14:textId="2578F887" w:rsidR="008F6635" w:rsidRPr="008F6635" w:rsidRDefault="008F6635" w:rsidP="00CB23E2">
      <w:pPr>
        <w:keepNext/>
        <w:keepLines/>
        <w:spacing w:before="240"/>
        <w:rPr>
          <w:rFonts w:ascii="Century Gothic" w:hAnsi="Century Gothic"/>
        </w:rPr>
      </w:pPr>
      <w:proofErr w:type="spellStart"/>
      <w:r w:rsidRPr="008F6635">
        <w:rPr>
          <w:rFonts w:ascii="Century Gothic" w:hAnsi="Century Gothic"/>
        </w:rPr>
        <w:t>Funding</w:t>
      </w:r>
      <w:proofErr w:type="spellEnd"/>
      <w:r w:rsidRPr="008F6635">
        <w:rPr>
          <w:rFonts w:ascii="Century Gothic" w:hAnsi="Century Gothic"/>
        </w:rPr>
        <w:t xml:space="preserve"> </w:t>
      </w:r>
      <w:proofErr w:type="spellStart"/>
      <w:r w:rsidRPr="008F6635">
        <w:rPr>
          <w:rFonts w:ascii="Century Gothic" w:hAnsi="Century Gothic"/>
        </w:rPr>
        <w:t>is</w:t>
      </w:r>
      <w:proofErr w:type="spellEnd"/>
      <w:r w:rsidRPr="008F6635">
        <w:rPr>
          <w:rFonts w:ascii="Century Gothic" w:hAnsi="Century Gothic"/>
        </w:rPr>
        <w:t xml:space="preserve"> </w:t>
      </w:r>
      <w:proofErr w:type="spellStart"/>
      <w:r w:rsidR="00D64878">
        <w:rPr>
          <w:rFonts w:ascii="Century Gothic" w:hAnsi="Century Gothic"/>
        </w:rPr>
        <w:t>meant</w:t>
      </w:r>
      <w:proofErr w:type="spellEnd"/>
      <w:r w:rsidR="00D64878">
        <w:rPr>
          <w:rFonts w:ascii="Century Gothic" w:hAnsi="Century Gothic"/>
        </w:rPr>
        <w:t xml:space="preserve"> </w:t>
      </w:r>
      <w:r w:rsidRPr="008F6635">
        <w:rPr>
          <w:rFonts w:ascii="Century Gothic" w:hAnsi="Century Gothic"/>
        </w:rPr>
        <w:t xml:space="preserve">for a single </w:t>
      </w:r>
      <w:proofErr w:type="spellStart"/>
      <w:r w:rsidRPr="008F6635">
        <w:rPr>
          <w:rFonts w:ascii="Century Gothic" w:hAnsi="Century Gothic"/>
        </w:rPr>
        <w:t>event</w:t>
      </w:r>
      <w:proofErr w:type="spellEnd"/>
      <w:r w:rsidR="00D64878">
        <w:rPr>
          <w:rFonts w:ascii="Century Gothic" w:hAnsi="Century Gothic"/>
        </w:rPr>
        <w:t xml:space="preserve">, not for a </w:t>
      </w:r>
      <w:proofErr w:type="spellStart"/>
      <w:r w:rsidR="00D64878">
        <w:rPr>
          <w:rFonts w:ascii="Century Gothic" w:hAnsi="Century Gothic"/>
        </w:rPr>
        <w:t>series</w:t>
      </w:r>
      <w:proofErr w:type="spellEnd"/>
      <w:r w:rsidR="00D64878">
        <w:rPr>
          <w:rFonts w:ascii="Century Gothic" w:hAnsi="Century Gothic"/>
        </w:rPr>
        <w:t xml:space="preserve"> of </w:t>
      </w:r>
      <w:proofErr w:type="spellStart"/>
      <w:r w:rsidR="00D64878">
        <w:rPr>
          <w:rFonts w:ascii="Century Gothic" w:hAnsi="Century Gothic"/>
        </w:rPr>
        <w:t>events</w:t>
      </w:r>
      <w:proofErr w:type="spellEnd"/>
      <w:r w:rsidRPr="008F6635">
        <w:rPr>
          <w:rFonts w:ascii="Century Gothic" w:hAnsi="Century Gothic"/>
        </w:rPr>
        <w:t xml:space="preserve">. </w:t>
      </w:r>
      <w:proofErr w:type="spellStart"/>
      <w:r w:rsidR="0018677E">
        <w:rPr>
          <w:rFonts w:ascii="Century Gothic" w:hAnsi="Century Gothic"/>
        </w:rPr>
        <w:t>However</w:t>
      </w:r>
      <w:proofErr w:type="spellEnd"/>
      <w:r w:rsidR="0018677E">
        <w:rPr>
          <w:rFonts w:ascii="Century Gothic" w:hAnsi="Century Gothic"/>
        </w:rPr>
        <w:t xml:space="preserve">, the single </w:t>
      </w:r>
      <w:proofErr w:type="spellStart"/>
      <w:r w:rsidR="0018677E">
        <w:rPr>
          <w:rFonts w:ascii="Century Gothic" w:hAnsi="Century Gothic"/>
        </w:rPr>
        <w:t>event</w:t>
      </w:r>
      <w:proofErr w:type="spellEnd"/>
      <w:r w:rsidR="0018677E">
        <w:rPr>
          <w:rFonts w:ascii="Century Gothic" w:hAnsi="Century Gothic"/>
        </w:rPr>
        <w:t xml:space="preserve"> </w:t>
      </w:r>
      <w:proofErr w:type="spellStart"/>
      <w:r w:rsidR="002C3E9D">
        <w:rPr>
          <w:rFonts w:ascii="Century Gothic" w:hAnsi="Century Gothic"/>
        </w:rPr>
        <w:t>may</w:t>
      </w:r>
      <w:proofErr w:type="spellEnd"/>
      <w:r w:rsidR="002C3E9D">
        <w:rPr>
          <w:rFonts w:ascii="Century Gothic" w:hAnsi="Century Gothic"/>
        </w:rPr>
        <w:t xml:space="preserve"> </w:t>
      </w:r>
      <w:proofErr w:type="spellStart"/>
      <w:r w:rsidR="0018677E">
        <w:rPr>
          <w:rFonts w:ascii="Century Gothic" w:hAnsi="Century Gothic"/>
        </w:rPr>
        <w:t>take</w:t>
      </w:r>
      <w:proofErr w:type="spellEnd"/>
      <w:r w:rsidR="0018677E">
        <w:rPr>
          <w:rFonts w:ascii="Century Gothic" w:hAnsi="Century Gothic"/>
        </w:rPr>
        <w:t xml:space="preserve"> place on multiple </w:t>
      </w:r>
      <w:proofErr w:type="spellStart"/>
      <w:r w:rsidR="0018677E">
        <w:rPr>
          <w:rFonts w:ascii="Century Gothic" w:hAnsi="Century Gothic"/>
        </w:rPr>
        <w:t>consecutive</w:t>
      </w:r>
      <w:proofErr w:type="spellEnd"/>
      <w:r w:rsidR="0018677E">
        <w:rPr>
          <w:rFonts w:ascii="Century Gothic" w:hAnsi="Century Gothic"/>
        </w:rPr>
        <w:t xml:space="preserve"> </w:t>
      </w:r>
      <w:proofErr w:type="spellStart"/>
      <w:r w:rsidR="0018677E">
        <w:rPr>
          <w:rFonts w:ascii="Century Gothic" w:hAnsi="Century Gothic"/>
        </w:rPr>
        <w:t>days</w:t>
      </w:r>
      <w:proofErr w:type="spellEnd"/>
      <w:r w:rsidR="0018677E">
        <w:rPr>
          <w:rFonts w:ascii="Century Gothic" w:hAnsi="Century Gothic"/>
        </w:rPr>
        <w:t>.</w:t>
      </w:r>
    </w:p>
    <w:p w14:paraId="10C39ED2" w14:textId="3B06A268" w:rsidR="008F6635" w:rsidRPr="008F6635" w:rsidRDefault="008F6635" w:rsidP="00CB23E2">
      <w:pPr>
        <w:keepNext/>
        <w:keepLines/>
        <w:spacing w:before="480"/>
        <w:rPr>
          <w:rFonts w:ascii="Century Gothic" w:hAnsi="Century Gothic"/>
        </w:rPr>
      </w:pPr>
      <w:r w:rsidRPr="008F6635">
        <w:rPr>
          <w:rFonts w:ascii="Century Gothic" w:hAnsi="Century Gothic"/>
          <w:b/>
          <w:lang w:val="en-GB"/>
        </w:rPr>
        <w:t>1.3. Is there an option for co-financing?</w:t>
      </w:r>
      <w:r w:rsidRPr="008F6635">
        <w:rPr>
          <w:rFonts w:ascii="Century Gothic" w:hAnsi="Century Gothic"/>
        </w:rPr>
        <w:t xml:space="preserve"> </w:t>
      </w:r>
    </w:p>
    <w:p w14:paraId="3BB095D0" w14:textId="16208C94" w:rsidR="008F6635" w:rsidRPr="008F6635" w:rsidRDefault="008F6635" w:rsidP="00CB23E2">
      <w:pPr>
        <w:keepNext/>
        <w:keepLines/>
        <w:rPr>
          <w:rFonts w:ascii="Century Gothic" w:hAnsi="Century Gothic"/>
        </w:rPr>
      </w:pPr>
      <w:r w:rsidRPr="008F6635">
        <w:rPr>
          <w:rFonts w:ascii="Century Gothic" w:hAnsi="Century Gothic"/>
        </w:rPr>
        <w:t xml:space="preserve">Yes, </w:t>
      </w:r>
      <w:proofErr w:type="spellStart"/>
      <w:r w:rsidRPr="008F6635">
        <w:rPr>
          <w:rFonts w:ascii="Century Gothic" w:hAnsi="Century Gothic"/>
        </w:rPr>
        <w:t>co-financing</w:t>
      </w:r>
      <w:proofErr w:type="spellEnd"/>
      <w:r w:rsidRPr="008F6635">
        <w:rPr>
          <w:rFonts w:ascii="Century Gothic" w:hAnsi="Century Gothic"/>
        </w:rPr>
        <w:t xml:space="preserve"> </w:t>
      </w:r>
      <w:proofErr w:type="spellStart"/>
      <w:r w:rsidRPr="008F6635">
        <w:rPr>
          <w:rFonts w:ascii="Century Gothic" w:hAnsi="Century Gothic"/>
        </w:rPr>
        <w:t>is</w:t>
      </w:r>
      <w:proofErr w:type="spellEnd"/>
      <w:r w:rsidRPr="008F6635">
        <w:rPr>
          <w:rFonts w:ascii="Century Gothic" w:hAnsi="Century Gothic"/>
        </w:rPr>
        <w:t xml:space="preserve"> possible. </w:t>
      </w:r>
      <w:proofErr w:type="spellStart"/>
      <w:r w:rsidRPr="008F6635">
        <w:rPr>
          <w:rFonts w:ascii="Century Gothic" w:hAnsi="Century Gothic"/>
        </w:rPr>
        <w:t>See</w:t>
      </w:r>
      <w:proofErr w:type="spellEnd"/>
      <w:r w:rsidRPr="008F6635">
        <w:rPr>
          <w:rFonts w:ascii="Century Gothic" w:hAnsi="Century Gothic"/>
        </w:rPr>
        <w:t xml:space="preserve"> </w:t>
      </w:r>
      <w:r w:rsidR="00D64878" w:rsidRPr="00D64878">
        <w:rPr>
          <w:rFonts w:ascii="Century Gothic" w:hAnsi="Century Gothic"/>
        </w:rPr>
        <w:t>question 14 (part B)</w:t>
      </w:r>
      <w:r w:rsidR="00D64878">
        <w:rPr>
          <w:rFonts w:ascii="Century Gothic" w:hAnsi="Century Gothic"/>
        </w:rPr>
        <w:t xml:space="preserve">in the Application </w:t>
      </w:r>
      <w:proofErr w:type="spellStart"/>
      <w:r w:rsidR="00D64878">
        <w:rPr>
          <w:rFonts w:ascii="Century Gothic" w:hAnsi="Century Gothic"/>
        </w:rPr>
        <w:t>template</w:t>
      </w:r>
      <w:proofErr w:type="spellEnd"/>
      <w:r w:rsidRPr="008F6635">
        <w:rPr>
          <w:rFonts w:ascii="Century Gothic" w:hAnsi="Century Gothic"/>
        </w:rPr>
        <w:t>.</w:t>
      </w:r>
    </w:p>
    <w:p w14:paraId="68E445F8" w14:textId="0B3D5820" w:rsidR="008F6635" w:rsidRPr="008F6635" w:rsidRDefault="008F6635" w:rsidP="00EA0333">
      <w:pPr>
        <w:spacing w:before="480"/>
        <w:rPr>
          <w:rFonts w:ascii="Century Gothic" w:hAnsi="Century Gothic"/>
          <w:b/>
          <w:lang w:val="en-GB"/>
        </w:rPr>
      </w:pPr>
      <w:r w:rsidRPr="008F6635">
        <w:rPr>
          <w:rFonts w:ascii="Century Gothic" w:hAnsi="Century Gothic"/>
          <w:b/>
          <w:lang w:val="en-GB"/>
        </w:rPr>
        <w:t xml:space="preserve">1.4. What are the parameters for industry involvement? </w:t>
      </w:r>
    </w:p>
    <w:p w14:paraId="185D2DAA" w14:textId="62AC1F9A" w:rsidR="008F6635" w:rsidRDefault="008F6635" w:rsidP="008F6635">
      <w:pPr>
        <w:rPr>
          <w:rFonts w:ascii="Century Gothic" w:hAnsi="Century Gothic"/>
        </w:rPr>
      </w:pPr>
      <w:proofErr w:type="spellStart"/>
      <w:r w:rsidRPr="008F6635">
        <w:rPr>
          <w:rFonts w:ascii="Century Gothic" w:hAnsi="Century Gothic"/>
        </w:rPr>
        <w:t>Industry</w:t>
      </w:r>
      <w:proofErr w:type="spellEnd"/>
      <w:r w:rsidRPr="008F6635">
        <w:rPr>
          <w:rFonts w:ascii="Century Gothic" w:hAnsi="Century Gothic"/>
        </w:rPr>
        <w:t xml:space="preserve"> </w:t>
      </w:r>
      <w:proofErr w:type="spellStart"/>
      <w:r w:rsidRPr="008F6635">
        <w:rPr>
          <w:rFonts w:ascii="Century Gothic" w:hAnsi="Century Gothic"/>
        </w:rPr>
        <w:t>cannot</w:t>
      </w:r>
      <w:proofErr w:type="spellEnd"/>
      <w:r w:rsidRPr="008F6635">
        <w:rPr>
          <w:rFonts w:ascii="Century Gothic" w:hAnsi="Century Gothic"/>
        </w:rPr>
        <w:t xml:space="preserve"> </w:t>
      </w:r>
      <w:proofErr w:type="spellStart"/>
      <w:r w:rsidRPr="008F6635">
        <w:rPr>
          <w:rFonts w:ascii="Century Gothic" w:hAnsi="Century Gothic"/>
        </w:rPr>
        <w:t>be</w:t>
      </w:r>
      <w:proofErr w:type="spellEnd"/>
      <w:r w:rsidRPr="008F6635">
        <w:rPr>
          <w:rFonts w:ascii="Century Gothic" w:hAnsi="Century Gothic"/>
        </w:rPr>
        <w:t xml:space="preserve"> </w:t>
      </w:r>
      <w:proofErr w:type="spellStart"/>
      <w:r w:rsidRPr="008F6635">
        <w:rPr>
          <w:rFonts w:ascii="Century Gothic" w:hAnsi="Century Gothic"/>
        </w:rPr>
        <w:t>funded</w:t>
      </w:r>
      <w:proofErr w:type="spellEnd"/>
      <w:r w:rsidRPr="008F6635">
        <w:rPr>
          <w:rFonts w:ascii="Century Gothic" w:hAnsi="Century Gothic"/>
        </w:rPr>
        <w:t xml:space="preserve"> as </w:t>
      </w:r>
      <w:proofErr w:type="spellStart"/>
      <w:r w:rsidRPr="008F6635">
        <w:rPr>
          <w:rFonts w:ascii="Century Gothic" w:hAnsi="Century Gothic"/>
        </w:rPr>
        <w:t>applicant</w:t>
      </w:r>
      <w:proofErr w:type="spellEnd"/>
      <w:r w:rsidRPr="008F6635">
        <w:rPr>
          <w:rFonts w:ascii="Century Gothic" w:hAnsi="Century Gothic"/>
        </w:rPr>
        <w:t xml:space="preserve">, but </w:t>
      </w:r>
      <w:proofErr w:type="spellStart"/>
      <w:r w:rsidRPr="008F6635">
        <w:rPr>
          <w:rFonts w:ascii="Century Gothic" w:hAnsi="Century Gothic"/>
        </w:rPr>
        <w:t>industry</w:t>
      </w:r>
      <w:proofErr w:type="spellEnd"/>
      <w:r w:rsidRPr="008F6635">
        <w:rPr>
          <w:rFonts w:ascii="Century Gothic" w:hAnsi="Century Gothic"/>
        </w:rPr>
        <w:t xml:space="preserve"> </w:t>
      </w:r>
      <w:proofErr w:type="spellStart"/>
      <w:r w:rsidRPr="008F6635">
        <w:rPr>
          <w:rFonts w:ascii="Century Gothic" w:hAnsi="Century Gothic"/>
        </w:rPr>
        <w:t>is</w:t>
      </w:r>
      <w:proofErr w:type="spellEnd"/>
      <w:r w:rsidRPr="008F6635">
        <w:rPr>
          <w:rFonts w:ascii="Century Gothic" w:hAnsi="Century Gothic"/>
        </w:rPr>
        <w:t xml:space="preserve"> </w:t>
      </w:r>
      <w:proofErr w:type="spellStart"/>
      <w:r w:rsidRPr="008F6635">
        <w:rPr>
          <w:rFonts w:ascii="Century Gothic" w:hAnsi="Century Gothic"/>
        </w:rPr>
        <w:t>allowed</w:t>
      </w:r>
      <w:proofErr w:type="spellEnd"/>
      <w:r w:rsidRPr="008F6635">
        <w:rPr>
          <w:rFonts w:ascii="Century Gothic" w:hAnsi="Century Gothic"/>
        </w:rPr>
        <w:t xml:space="preserve"> to </w:t>
      </w:r>
      <w:proofErr w:type="spellStart"/>
      <w:r w:rsidRPr="008F6635">
        <w:rPr>
          <w:rFonts w:ascii="Century Gothic" w:hAnsi="Century Gothic"/>
        </w:rPr>
        <w:t>join</w:t>
      </w:r>
      <w:proofErr w:type="spellEnd"/>
      <w:r w:rsidRPr="008F6635">
        <w:rPr>
          <w:rFonts w:ascii="Century Gothic" w:hAnsi="Century Gothic"/>
        </w:rPr>
        <w:t xml:space="preserve"> the Network </w:t>
      </w:r>
      <w:proofErr w:type="spellStart"/>
      <w:r w:rsidRPr="008F6635">
        <w:rPr>
          <w:rFonts w:ascii="Century Gothic" w:hAnsi="Century Gothic"/>
        </w:rPr>
        <w:t>event</w:t>
      </w:r>
      <w:proofErr w:type="spellEnd"/>
      <w:r w:rsidRPr="008F6635">
        <w:rPr>
          <w:rFonts w:ascii="Century Gothic" w:hAnsi="Century Gothic"/>
        </w:rPr>
        <w:t xml:space="preserve"> or </w:t>
      </w:r>
      <w:r w:rsidR="00D64878">
        <w:rPr>
          <w:rFonts w:ascii="Century Gothic" w:hAnsi="Century Gothic"/>
        </w:rPr>
        <w:t xml:space="preserve">to </w:t>
      </w:r>
      <w:proofErr w:type="spellStart"/>
      <w:r w:rsidRPr="008F6635">
        <w:rPr>
          <w:rFonts w:ascii="Century Gothic" w:hAnsi="Century Gothic"/>
        </w:rPr>
        <w:t>cofund</w:t>
      </w:r>
      <w:proofErr w:type="spellEnd"/>
      <w:r w:rsidRPr="008F6635">
        <w:rPr>
          <w:rFonts w:ascii="Century Gothic" w:hAnsi="Century Gothic"/>
        </w:rPr>
        <w:t xml:space="preserve"> the </w:t>
      </w:r>
      <w:proofErr w:type="spellStart"/>
      <w:r w:rsidRPr="008F6635">
        <w:rPr>
          <w:rFonts w:ascii="Century Gothic" w:hAnsi="Century Gothic"/>
        </w:rPr>
        <w:t>event</w:t>
      </w:r>
      <w:proofErr w:type="spellEnd"/>
      <w:r w:rsidRPr="008F6635">
        <w:rPr>
          <w:rFonts w:ascii="Century Gothic" w:hAnsi="Century Gothic"/>
        </w:rPr>
        <w:t xml:space="preserve">. </w:t>
      </w:r>
      <w:proofErr w:type="spellStart"/>
      <w:r w:rsidRPr="008F6635">
        <w:rPr>
          <w:rFonts w:ascii="Century Gothic" w:hAnsi="Century Gothic"/>
        </w:rPr>
        <w:t>However</w:t>
      </w:r>
      <w:proofErr w:type="spellEnd"/>
      <w:r w:rsidRPr="008F6635">
        <w:rPr>
          <w:rFonts w:ascii="Century Gothic" w:hAnsi="Century Gothic"/>
        </w:rPr>
        <w:t xml:space="preserve">, the content of the </w:t>
      </w:r>
      <w:proofErr w:type="spellStart"/>
      <w:r w:rsidRPr="008F6635">
        <w:rPr>
          <w:rFonts w:ascii="Century Gothic" w:hAnsi="Century Gothic"/>
        </w:rPr>
        <w:t>event</w:t>
      </w:r>
      <w:proofErr w:type="spellEnd"/>
      <w:r w:rsidRPr="008F6635">
        <w:rPr>
          <w:rFonts w:ascii="Century Gothic" w:hAnsi="Century Gothic"/>
        </w:rPr>
        <w:t xml:space="preserve"> </w:t>
      </w:r>
      <w:proofErr w:type="spellStart"/>
      <w:r w:rsidRPr="008F6635">
        <w:rPr>
          <w:rFonts w:ascii="Century Gothic" w:hAnsi="Century Gothic"/>
        </w:rPr>
        <w:t>should</w:t>
      </w:r>
      <w:proofErr w:type="spellEnd"/>
      <w:r w:rsidRPr="008F6635">
        <w:rPr>
          <w:rFonts w:ascii="Century Gothic" w:hAnsi="Century Gothic"/>
        </w:rPr>
        <w:t xml:space="preserve"> </w:t>
      </w:r>
      <w:proofErr w:type="spellStart"/>
      <w:r w:rsidRPr="008F6635">
        <w:rPr>
          <w:rFonts w:ascii="Century Gothic" w:hAnsi="Century Gothic"/>
        </w:rPr>
        <w:t>be</w:t>
      </w:r>
      <w:proofErr w:type="spellEnd"/>
      <w:r w:rsidRPr="008F6635">
        <w:rPr>
          <w:rFonts w:ascii="Century Gothic" w:hAnsi="Century Gothic"/>
        </w:rPr>
        <w:t xml:space="preserve"> </w:t>
      </w:r>
      <w:proofErr w:type="spellStart"/>
      <w:r w:rsidR="00AE2161">
        <w:rPr>
          <w:rFonts w:ascii="Century Gothic" w:hAnsi="Century Gothic"/>
        </w:rPr>
        <w:t>developed</w:t>
      </w:r>
      <w:proofErr w:type="spellEnd"/>
      <w:r w:rsidR="00AE2161">
        <w:rPr>
          <w:rFonts w:ascii="Century Gothic" w:hAnsi="Century Gothic"/>
        </w:rPr>
        <w:t xml:space="preserve"> </w:t>
      </w:r>
      <w:r w:rsidRPr="008F6635">
        <w:rPr>
          <w:rFonts w:ascii="Century Gothic" w:hAnsi="Century Gothic"/>
        </w:rPr>
        <w:t xml:space="preserve"> by the consortium </w:t>
      </w:r>
      <w:proofErr w:type="spellStart"/>
      <w:r w:rsidRPr="008F6635">
        <w:rPr>
          <w:rFonts w:ascii="Century Gothic" w:hAnsi="Century Gothic"/>
        </w:rPr>
        <w:t>that</w:t>
      </w:r>
      <w:proofErr w:type="spellEnd"/>
      <w:r w:rsidRPr="008F6635">
        <w:rPr>
          <w:rFonts w:ascii="Century Gothic" w:hAnsi="Century Gothic"/>
        </w:rPr>
        <w:t xml:space="preserve"> </w:t>
      </w:r>
      <w:proofErr w:type="spellStart"/>
      <w:r w:rsidRPr="008F6635">
        <w:rPr>
          <w:rFonts w:ascii="Century Gothic" w:hAnsi="Century Gothic"/>
        </w:rPr>
        <w:t>apply</w:t>
      </w:r>
      <w:proofErr w:type="spellEnd"/>
      <w:r w:rsidRPr="008F6635">
        <w:rPr>
          <w:rFonts w:ascii="Century Gothic" w:hAnsi="Century Gothic"/>
        </w:rPr>
        <w:t xml:space="preserve"> for </w:t>
      </w:r>
      <w:proofErr w:type="spellStart"/>
      <w:r w:rsidRPr="008F6635">
        <w:rPr>
          <w:rFonts w:ascii="Century Gothic" w:hAnsi="Century Gothic"/>
        </w:rPr>
        <w:t>funding</w:t>
      </w:r>
      <w:proofErr w:type="spellEnd"/>
      <w:r w:rsidRPr="008F6635">
        <w:rPr>
          <w:rFonts w:ascii="Century Gothic" w:hAnsi="Century Gothic"/>
        </w:rPr>
        <w:t xml:space="preserve"> at the Networking Support Scheme</w:t>
      </w:r>
      <w:r w:rsidR="00AE2161">
        <w:rPr>
          <w:rFonts w:ascii="Century Gothic" w:hAnsi="Century Gothic"/>
        </w:rPr>
        <w:t xml:space="preserve"> and </w:t>
      </w:r>
      <w:proofErr w:type="spellStart"/>
      <w:r w:rsidR="00AE2161">
        <w:rPr>
          <w:rFonts w:ascii="Century Gothic" w:hAnsi="Century Gothic"/>
        </w:rPr>
        <w:t>independently</w:t>
      </w:r>
      <w:proofErr w:type="spellEnd"/>
      <w:r w:rsidR="00AE2161">
        <w:rPr>
          <w:rFonts w:ascii="Century Gothic" w:hAnsi="Century Gothic"/>
        </w:rPr>
        <w:t xml:space="preserve"> of the </w:t>
      </w:r>
      <w:proofErr w:type="spellStart"/>
      <w:r w:rsidR="00AE2161">
        <w:rPr>
          <w:rFonts w:ascii="Century Gothic" w:hAnsi="Century Gothic"/>
        </w:rPr>
        <w:t>industry</w:t>
      </w:r>
      <w:proofErr w:type="spellEnd"/>
      <w:r w:rsidRPr="008F6635">
        <w:rPr>
          <w:rFonts w:ascii="Century Gothic" w:hAnsi="Century Gothic"/>
        </w:rPr>
        <w:t>.</w:t>
      </w:r>
    </w:p>
    <w:p w14:paraId="25CB0874" w14:textId="70CE990D" w:rsidR="008F6635" w:rsidRPr="00EA0333" w:rsidRDefault="008F6635" w:rsidP="00CB23E2">
      <w:pPr>
        <w:keepNext/>
        <w:keepLines/>
        <w:spacing w:before="480"/>
        <w:rPr>
          <w:rFonts w:ascii="Century Gothic" w:hAnsi="Century Gothic"/>
          <w:b/>
          <w:lang w:val="en-GB"/>
        </w:rPr>
      </w:pPr>
      <w:r w:rsidRPr="008F6635">
        <w:rPr>
          <w:rFonts w:ascii="Century Gothic" w:hAnsi="Century Gothic"/>
          <w:b/>
          <w:lang w:val="en-GB"/>
        </w:rPr>
        <w:lastRenderedPageBreak/>
        <w:t xml:space="preserve">1.5. Which date is considered </w:t>
      </w:r>
      <w:r w:rsidR="0015296C">
        <w:rPr>
          <w:rFonts w:ascii="Century Gothic" w:hAnsi="Century Gothic"/>
          <w:b/>
          <w:lang w:val="en-GB"/>
        </w:rPr>
        <w:t>with “</w:t>
      </w:r>
      <w:r w:rsidRPr="008F6635">
        <w:rPr>
          <w:rFonts w:ascii="Century Gothic" w:hAnsi="Century Gothic"/>
          <w:b/>
          <w:lang w:val="en-GB"/>
        </w:rPr>
        <w:t xml:space="preserve">6 </w:t>
      </w:r>
      <w:r w:rsidR="0015296C">
        <w:rPr>
          <w:rFonts w:ascii="Century Gothic" w:hAnsi="Century Gothic"/>
          <w:b/>
          <w:lang w:val="en-GB"/>
        </w:rPr>
        <w:t xml:space="preserve">-12/18 </w:t>
      </w:r>
      <w:r w:rsidRPr="008F6635">
        <w:rPr>
          <w:rFonts w:ascii="Century Gothic" w:hAnsi="Century Gothic"/>
          <w:b/>
          <w:lang w:val="en-GB"/>
        </w:rPr>
        <w:t>months</w:t>
      </w:r>
      <w:r w:rsidR="0015296C">
        <w:rPr>
          <w:rFonts w:ascii="Century Gothic" w:hAnsi="Century Gothic"/>
          <w:b/>
          <w:lang w:val="en-GB"/>
        </w:rPr>
        <w:t>”</w:t>
      </w:r>
      <w:r w:rsidRPr="008F6635">
        <w:rPr>
          <w:rFonts w:ascii="Century Gothic" w:hAnsi="Century Gothic"/>
          <w:b/>
          <w:lang w:val="en-GB"/>
        </w:rPr>
        <w:t>: the submission/application date or the collection date?</w:t>
      </w:r>
      <w:r w:rsidRPr="00EA0333">
        <w:rPr>
          <w:rFonts w:ascii="Century Gothic" w:hAnsi="Century Gothic"/>
          <w:b/>
          <w:lang w:val="en-GB"/>
        </w:rPr>
        <w:t xml:space="preserve"> </w:t>
      </w:r>
    </w:p>
    <w:p w14:paraId="79101D9C" w14:textId="1D8EA797" w:rsidR="008F6635" w:rsidRPr="008F6635" w:rsidRDefault="008F6635" w:rsidP="00CB23E2">
      <w:pPr>
        <w:keepNext/>
        <w:keepLines/>
        <w:rPr>
          <w:rFonts w:ascii="Century Gothic" w:hAnsi="Century Gothic"/>
        </w:rPr>
      </w:pPr>
      <w:r w:rsidRPr="008F6635">
        <w:rPr>
          <w:rFonts w:ascii="Century Gothic" w:hAnsi="Century Gothic"/>
        </w:rPr>
        <w:t xml:space="preserve">The application </w:t>
      </w:r>
      <w:proofErr w:type="spellStart"/>
      <w:r w:rsidRPr="008F6635">
        <w:rPr>
          <w:rFonts w:ascii="Century Gothic" w:hAnsi="Century Gothic"/>
        </w:rPr>
        <w:t>should</w:t>
      </w:r>
      <w:proofErr w:type="spellEnd"/>
      <w:r w:rsidRPr="008F6635">
        <w:rPr>
          <w:rFonts w:ascii="Century Gothic" w:hAnsi="Century Gothic"/>
        </w:rPr>
        <w:t xml:space="preserve"> </w:t>
      </w:r>
      <w:proofErr w:type="spellStart"/>
      <w:r w:rsidRPr="008F6635">
        <w:rPr>
          <w:rFonts w:ascii="Century Gothic" w:hAnsi="Century Gothic"/>
        </w:rPr>
        <w:t>be</w:t>
      </w:r>
      <w:proofErr w:type="spellEnd"/>
      <w:r w:rsidRPr="008F6635">
        <w:rPr>
          <w:rFonts w:ascii="Century Gothic" w:hAnsi="Century Gothic"/>
        </w:rPr>
        <w:t xml:space="preserve"> sent </w:t>
      </w:r>
      <w:r>
        <w:rPr>
          <w:rFonts w:ascii="Century Gothic" w:hAnsi="Century Gothic"/>
        </w:rPr>
        <w:t xml:space="preserve">at least </w:t>
      </w:r>
      <w:r w:rsidRPr="008F6635">
        <w:rPr>
          <w:rFonts w:ascii="Century Gothic" w:hAnsi="Century Gothic"/>
        </w:rPr>
        <w:t xml:space="preserve">6 </w:t>
      </w:r>
      <w:proofErr w:type="spellStart"/>
      <w:r w:rsidRPr="008F6635">
        <w:rPr>
          <w:rFonts w:ascii="Century Gothic" w:hAnsi="Century Gothic"/>
        </w:rPr>
        <w:t>months</w:t>
      </w:r>
      <w:proofErr w:type="spellEnd"/>
      <w:r w:rsidRPr="008F6635">
        <w:rPr>
          <w:rFonts w:ascii="Century Gothic" w:hAnsi="Century Gothic"/>
        </w:rPr>
        <w:t xml:space="preserve"> </w:t>
      </w:r>
      <w:proofErr w:type="spellStart"/>
      <w:r w:rsidRPr="008F6635">
        <w:rPr>
          <w:rFonts w:ascii="Century Gothic" w:hAnsi="Century Gothic"/>
        </w:rPr>
        <w:t>before</w:t>
      </w:r>
      <w:proofErr w:type="spellEnd"/>
      <w:r w:rsidRPr="008F6635">
        <w:rPr>
          <w:rFonts w:ascii="Century Gothic" w:hAnsi="Century Gothic"/>
        </w:rPr>
        <w:t xml:space="preserve"> the Networking </w:t>
      </w:r>
      <w:proofErr w:type="spellStart"/>
      <w:r w:rsidRPr="008F6635">
        <w:rPr>
          <w:rFonts w:ascii="Century Gothic" w:hAnsi="Century Gothic"/>
        </w:rPr>
        <w:t>event</w:t>
      </w:r>
      <w:proofErr w:type="spellEnd"/>
      <w:r w:rsidRPr="008F6635">
        <w:rPr>
          <w:rFonts w:ascii="Century Gothic" w:hAnsi="Century Gothic"/>
        </w:rPr>
        <w:t xml:space="preserve"> </w:t>
      </w:r>
      <w:proofErr w:type="spellStart"/>
      <w:r w:rsidRPr="008F6635">
        <w:rPr>
          <w:rFonts w:ascii="Century Gothic" w:hAnsi="Century Gothic"/>
        </w:rPr>
        <w:t>takes</w:t>
      </w:r>
      <w:proofErr w:type="spellEnd"/>
      <w:r w:rsidRPr="008F6635">
        <w:rPr>
          <w:rFonts w:ascii="Century Gothic" w:hAnsi="Century Gothic"/>
        </w:rPr>
        <w:t xml:space="preserve"> place: </w:t>
      </w:r>
      <w:proofErr w:type="spellStart"/>
      <w:r w:rsidRPr="008F6635">
        <w:rPr>
          <w:rFonts w:ascii="Century Gothic" w:hAnsi="Century Gothic"/>
        </w:rPr>
        <w:t>thus</w:t>
      </w:r>
      <w:proofErr w:type="spellEnd"/>
      <w:r w:rsidRPr="008F6635">
        <w:rPr>
          <w:rFonts w:ascii="Century Gothic" w:hAnsi="Century Gothic"/>
        </w:rPr>
        <w:t xml:space="preserve"> </w:t>
      </w:r>
      <w:proofErr w:type="spellStart"/>
      <w:r w:rsidRPr="008F6635">
        <w:rPr>
          <w:rFonts w:ascii="Century Gothic" w:hAnsi="Century Gothic"/>
        </w:rPr>
        <w:t>it</w:t>
      </w:r>
      <w:proofErr w:type="spellEnd"/>
      <w:r w:rsidRPr="008F6635">
        <w:rPr>
          <w:rFonts w:ascii="Century Gothic" w:hAnsi="Century Gothic"/>
        </w:rPr>
        <w:t xml:space="preserve"> </w:t>
      </w:r>
      <w:proofErr w:type="spellStart"/>
      <w:r w:rsidRPr="008F6635">
        <w:rPr>
          <w:rFonts w:ascii="Century Gothic" w:hAnsi="Century Gothic"/>
        </w:rPr>
        <w:t>is</w:t>
      </w:r>
      <w:proofErr w:type="spellEnd"/>
      <w:r w:rsidRPr="008F6635">
        <w:rPr>
          <w:rFonts w:ascii="Century Gothic" w:hAnsi="Century Gothic"/>
        </w:rPr>
        <w:t xml:space="preserve"> the </w:t>
      </w:r>
      <w:proofErr w:type="spellStart"/>
      <w:r w:rsidRPr="008F6635">
        <w:rPr>
          <w:rFonts w:ascii="Century Gothic" w:hAnsi="Century Gothic"/>
        </w:rPr>
        <w:t>submission</w:t>
      </w:r>
      <w:proofErr w:type="spellEnd"/>
      <w:r w:rsidRPr="008F6635">
        <w:rPr>
          <w:rFonts w:ascii="Century Gothic" w:hAnsi="Century Gothic"/>
        </w:rPr>
        <w:t xml:space="preserve">/application date </w:t>
      </w:r>
      <w:proofErr w:type="spellStart"/>
      <w:r w:rsidRPr="008F6635">
        <w:rPr>
          <w:rFonts w:ascii="Century Gothic" w:hAnsi="Century Gothic"/>
        </w:rPr>
        <w:t>that</w:t>
      </w:r>
      <w:proofErr w:type="spellEnd"/>
      <w:r w:rsidRPr="008F6635">
        <w:rPr>
          <w:rFonts w:ascii="Century Gothic" w:hAnsi="Century Gothic"/>
        </w:rPr>
        <w:t xml:space="preserve"> </w:t>
      </w:r>
      <w:proofErr w:type="spellStart"/>
      <w:r w:rsidRPr="008F6635">
        <w:rPr>
          <w:rFonts w:ascii="Century Gothic" w:hAnsi="Century Gothic"/>
        </w:rPr>
        <w:t>counts</w:t>
      </w:r>
      <w:proofErr w:type="spellEnd"/>
      <w:r w:rsidRPr="008F6635">
        <w:rPr>
          <w:rFonts w:ascii="Century Gothic" w:hAnsi="Century Gothic"/>
        </w:rPr>
        <w:t xml:space="preserve">. </w:t>
      </w:r>
    </w:p>
    <w:p w14:paraId="6FF4F350" w14:textId="52EBB8E3" w:rsidR="008F6635" w:rsidRPr="008F6635" w:rsidRDefault="008F6635" w:rsidP="00CB23E2">
      <w:pPr>
        <w:keepLines/>
        <w:spacing w:before="480"/>
        <w:jc w:val="left"/>
        <w:rPr>
          <w:rFonts w:ascii="Century Gothic" w:hAnsi="Century Gothic"/>
          <w:b/>
          <w:lang w:val="en-GB"/>
        </w:rPr>
      </w:pPr>
      <w:r w:rsidRPr="008F6635">
        <w:rPr>
          <w:rFonts w:ascii="Century Gothic" w:hAnsi="Century Gothic"/>
          <w:b/>
          <w:lang w:val="en-GB"/>
        </w:rPr>
        <w:t>1.6</w:t>
      </w:r>
      <w:r>
        <w:rPr>
          <w:rFonts w:ascii="Century Gothic" w:hAnsi="Century Gothic"/>
          <w:b/>
          <w:lang w:val="en-GB"/>
        </w:rPr>
        <w:t xml:space="preserve">. </w:t>
      </w:r>
      <w:r w:rsidRPr="008F6635">
        <w:rPr>
          <w:rFonts w:ascii="Century Gothic" w:hAnsi="Century Gothic"/>
          <w:b/>
          <w:lang w:val="en-GB"/>
        </w:rPr>
        <w:t>When will we receive a decision from the Networking evaluation committee?</w:t>
      </w:r>
    </w:p>
    <w:p w14:paraId="23274637" w14:textId="12120A9B" w:rsidR="008F6635" w:rsidRPr="008F6635" w:rsidRDefault="008F6635" w:rsidP="008F6635">
      <w:pPr>
        <w:rPr>
          <w:rFonts w:ascii="Century Gothic" w:hAnsi="Century Gothic"/>
        </w:rPr>
      </w:pPr>
      <w:r w:rsidRPr="008F6635">
        <w:rPr>
          <w:rFonts w:ascii="Century Gothic" w:hAnsi="Century Gothic"/>
        </w:rPr>
        <w:t xml:space="preserve">The </w:t>
      </w:r>
      <w:proofErr w:type="spellStart"/>
      <w:r w:rsidRPr="008F6635">
        <w:rPr>
          <w:rFonts w:ascii="Century Gothic" w:hAnsi="Century Gothic"/>
        </w:rPr>
        <w:t>evaluation</w:t>
      </w:r>
      <w:proofErr w:type="spellEnd"/>
      <w:r w:rsidRPr="008F6635">
        <w:rPr>
          <w:rFonts w:ascii="Century Gothic" w:hAnsi="Century Gothic"/>
        </w:rPr>
        <w:t xml:space="preserve"> </w:t>
      </w:r>
      <w:proofErr w:type="spellStart"/>
      <w:r w:rsidRPr="008F6635">
        <w:rPr>
          <w:rFonts w:ascii="Century Gothic" w:hAnsi="Century Gothic"/>
        </w:rPr>
        <w:t>procedure</w:t>
      </w:r>
      <w:proofErr w:type="spellEnd"/>
      <w:r w:rsidRPr="008F6635">
        <w:rPr>
          <w:rFonts w:ascii="Century Gothic" w:hAnsi="Century Gothic"/>
        </w:rPr>
        <w:t xml:space="preserve"> </w:t>
      </w:r>
      <w:proofErr w:type="spellStart"/>
      <w:r w:rsidRPr="008F6635">
        <w:rPr>
          <w:rFonts w:ascii="Century Gothic" w:hAnsi="Century Gothic"/>
        </w:rPr>
        <w:t>will</w:t>
      </w:r>
      <w:proofErr w:type="spellEnd"/>
      <w:r w:rsidRPr="008F6635">
        <w:rPr>
          <w:rFonts w:ascii="Century Gothic" w:hAnsi="Century Gothic"/>
        </w:rPr>
        <w:t xml:space="preserve"> </w:t>
      </w:r>
      <w:proofErr w:type="spellStart"/>
      <w:r w:rsidRPr="008F6635">
        <w:rPr>
          <w:rFonts w:ascii="Century Gothic" w:hAnsi="Century Gothic"/>
        </w:rPr>
        <w:t>take</w:t>
      </w:r>
      <w:proofErr w:type="spellEnd"/>
      <w:r w:rsidRPr="008F6635">
        <w:rPr>
          <w:rFonts w:ascii="Century Gothic" w:hAnsi="Century Gothic"/>
        </w:rPr>
        <w:t xml:space="preserve"> </w:t>
      </w:r>
      <w:proofErr w:type="spellStart"/>
      <w:r w:rsidRPr="008F6635">
        <w:rPr>
          <w:rFonts w:ascii="Century Gothic" w:hAnsi="Century Gothic"/>
        </w:rPr>
        <w:t>approximately</w:t>
      </w:r>
      <w:proofErr w:type="spellEnd"/>
      <w:r w:rsidRPr="008F6635">
        <w:rPr>
          <w:rFonts w:ascii="Century Gothic" w:hAnsi="Century Gothic"/>
        </w:rPr>
        <w:t xml:space="preserve"> 3 </w:t>
      </w:r>
      <w:proofErr w:type="spellStart"/>
      <w:r w:rsidRPr="008F6635">
        <w:rPr>
          <w:rFonts w:ascii="Century Gothic" w:hAnsi="Century Gothic"/>
        </w:rPr>
        <w:t>months</w:t>
      </w:r>
      <w:proofErr w:type="spellEnd"/>
      <w:r w:rsidRPr="008F6635">
        <w:rPr>
          <w:rFonts w:ascii="Century Gothic" w:hAnsi="Century Gothic"/>
        </w:rPr>
        <w:t xml:space="preserve"> </w:t>
      </w:r>
      <w:proofErr w:type="spellStart"/>
      <w:r w:rsidRPr="008F6635">
        <w:rPr>
          <w:rFonts w:ascii="Century Gothic" w:hAnsi="Century Gothic"/>
        </w:rPr>
        <w:t>from</w:t>
      </w:r>
      <w:proofErr w:type="spellEnd"/>
      <w:r w:rsidRPr="008F6635">
        <w:rPr>
          <w:rFonts w:ascii="Century Gothic" w:hAnsi="Century Gothic"/>
        </w:rPr>
        <w:t xml:space="preserve"> the collection date. </w:t>
      </w:r>
    </w:p>
    <w:p w14:paraId="62F4FB4A" w14:textId="0BB98F0A" w:rsidR="008F6635" w:rsidRPr="008F6635" w:rsidRDefault="008F6635" w:rsidP="00CB23E2">
      <w:pPr>
        <w:keepLines/>
        <w:spacing w:before="480"/>
        <w:rPr>
          <w:rFonts w:ascii="Century Gothic" w:hAnsi="Century Gothic"/>
          <w:b/>
          <w:lang w:val="en-GB"/>
        </w:rPr>
      </w:pPr>
      <w:r w:rsidRPr="008F6635">
        <w:rPr>
          <w:rFonts w:ascii="Century Gothic" w:hAnsi="Century Gothic"/>
          <w:b/>
          <w:lang w:val="en-GB"/>
        </w:rPr>
        <w:t>1.7.</w:t>
      </w:r>
      <w:r w:rsidR="00D64878">
        <w:rPr>
          <w:rFonts w:ascii="Century Gothic" w:hAnsi="Century Gothic"/>
          <w:b/>
          <w:lang w:val="en-GB"/>
        </w:rPr>
        <w:t xml:space="preserve"> </w:t>
      </w:r>
      <w:r w:rsidRPr="008F6635">
        <w:rPr>
          <w:rFonts w:ascii="Century Gothic" w:hAnsi="Century Gothic"/>
          <w:b/>
          <w:lang w:val="en-GB"/>
        </w:rPr>
        <w:t xml:space="preserve">Can a guest for an EJP RD Networking event </w:t>
      </w:r>
      <w:r w:rsidR="0015296C">
        <w:rPr>
          <w:rFonts w:ascii="Century Gothic" w:hAnsi="Century Gothic"/>
          <w:b/>
          <w:lang w:val="en-GB"/>
        </w:rPr>
        <w:t>come</w:t>
      </w:r>
      <w:r w:rsidRPr="008F6635">
        <w:rPr>
          <w:rFonts w:ascii="Century Gothic" w:hAnsi="Century Gothic"/>
          <w:b/>
          <w:lang w:val="en-GB"/>
        </w:rPr>
        <w:t xml:space="preserve"> from a country outside of the EJP</w:t>
      </w:r>
      <w:r w:rsidR="00CB23E2">
        <w:rPr>
          <w:rFonts w:ascii="Century Gothic" w:hAnsi="Century Gothic"/>
          <w:b/>
          <w:lang w:val="en-GB"/>
        </w:rPr>
        <w:t xml:space="preserve"> </w:t>
      </w:r>
      <w:r w:rsidRPr="008F6635">
        <w:rPr>
          <w:rFonts w:ascii="Century Gothic" w:hAnsi="Century Gothic"/>
          <w:b/>
          <w:lang w:val="en-GB"/>
        </w:rPr>
        <w:t xml:space="preserve">RD? </w:t>
      </w:r>
    </w:p>
    <w:p w14:paraId="6B594017" w14:textId="033609A5" w:rsidR="008F6635" w:rsidRPr="008F6635" w:rsidRDefault="008F6635" w:rsidP="008F6635">
      <w:pPr>
        <w:rPr>
          <w:rFonts w:ascii="Century Gothic" w:hAnsi="Century Gothic"/>
        </w:rPr>
      </w:pPr>
      <w:r w:rsidRPr="008F6635">
        <w:rPr>
          <w:rFonts w:ascii="Century Gothic" w:hAnsi="Century Gothic"/>
        </w:rPr>
        <w:t xml:space="preserve">A </w:t>
      </w:r>
      <w:proofErr w:type="spellStart"/>
      <w:r w:rsidRPr="008F6635">
        <w:rPr>
          <w:rFonts w:ascii="Century Gothic" w:hAnsi="Century Gothic"/>
        </w:rPr>
        <w:t>guest</w:t>
      </w:r>
      <w:proofErr w:type="spellEnd"/>
      <w:r w:rsidRPr="008F6635">
        <w:rPr>
          <w:rFonts w:ascii="Century Gothic" w:hAnsi="Century Gothic"/>
        </w:rPr>
        <w:t xml:space="preserve"> </w:t>
      </w:r>
      <w:proofErr w:type="spellStart"/>
      <w:r w:rsidRPr="008F6635">
        <w:rPr>
          <w:rFonts w:ascii="Century Gothic" w:hAnsi="Century Gothic"/>
        </w:rPr>
        <w:t>from</w:t>
      </w:r>
      <w:proofErr w:type="spellEnd"/>
      <w:r w:rsidRPr="008F6635">
        <w:rPr>
          <w:rFonts w:ascii="Century Gothic" w:hAnsi="Century Gothic"/>
        </w:rPr>
        <w:t xml:space="preserve"> a country </w:t>
      </w:r>
      <w:proofErr w:type="spellStart"/>
      <w:r w:rsidRPr="008F6635">
        <w:rPr>
          <w:rFonts w:ascii="Century Gothic" w:hAnsi="Century Gothic"/>
        </w:rPr>
        <w:t>outside</w:t>
      </w:r>
      <w:proofErr w:type="spellEnd"/>
      <w:r w:rsidRPr="008F6635">
        <w:rPr>
          <w:rFonts w:ascii="Century Gothic" w:hAnsi="Century Gothic"/>
        </w:rPr>
        <w:t xml:space="preserve"> of the EJP RD can attend the Networking </w:t>
      </w:r>
      <w:proofErr w:type="spellStart"/>
      <w:r w:rsidRPr="008F6635">
        <w:rPr>
          <w:rFonts w:ascii="Century Gothic" w:hAnsi="Century Gothic"/>
        </w:rPr>
        <w:t>event</w:t>
      </w:r>
      <w:proofErr w:type="spellEnd"/>
      <w:r w:rsidRPr="008F6635">
        <w:rPr>
          <w:rFonts w:ascii="Century Gothic" w:hAnsi="Century Gothic"/>
        </w:rPr>
        <w:t xml:space="preserve">, </w:t>
      </w:r>
      <w:proofErr w:type="spellStart"/>
      <w:r w:rsidRPr="008F6635">
        <w:rPr>
          <w:rFonts w:ascii="Century Gothic" w:hAnsi="Century Gothic"/>
        </w:rPr>
        <w:t>however</w:t>
      </w:r>
      <w:proofErr w:type="spellEnd"/>
      <w:r w:rsidRPr="008F6635">
        <w:rPr>
          <w:rFonts w:ascii="Century Gothic" w:hAnsi="Century Gothic"/>
        </w:rPr>
        <w:t xml:space="preserve"> </w:t>
      </w:r>
      <w:proofErr w:type="spellStart"/>
      <w:r w:rsidRPr="008F6635">
        <w:rPr>
          <w:rFonts w:ascii="Century Gothic" w:hAnsi="Century Gothic"/>
        </w:rPr>
        <w:t>he</w:t>
      </w:r>
      <w:proofErr w:type="spellEnd"/>
      <w:r w:rsidRPr="008F6635">
        <w:rPr>
          <w:rFonts w:ascii="Century Gothic" w:hAnsi="Century Gothic"/>
        </w:rPr>
        <w:t>/</w:t>
      </w:r>
      <w:proofErr w:type="spellStart"/>
      <w:r w:rsidRPr="008F6635">
        <w:rPr>
          <w:rFonts w:ascii="Century Gothic" w:hAnsi="Century Gothic"/>
        </w:rPr>
        <w:t>she</w:t>
      </w:r>
      <w:proofErr w:type="spellEnd"/>
      <w:r w:rsidRPr="008F6635">
        <w:rPr>
          <w:rFonts w:ascii="Century Gothic" w:hAnsi="Century Gothic"/>
        </w:rPr>
        <w:t xml:space="preserve"> has to </w:t>
      </w:r>
      <w:proofErr w:type="spellStart"/>
      <w:r w:rsidRPr="008F6635">
        <w:rPr>
          <w:rFonts w:ascii="Century Gothic" w:hAnsi="Century Gothic"/>
        </w:rPr>
        <w:t>secure</w:t>
      </w:r>
      <w:proofErr w:type="spellEnd"/>
      <w:r w:rsidRPr="008F6635">
        <w:rPr>
          <w:rFonts w:ascii="Century Gothic" w:hAnsi="Century Gothic"/>
        </w:rPr>
        <w:t xml:space="preserve"> </w:t>
      </w:r>
      <w:proofErr w:type="spellStart"/>
      <w:r w:rsidRPr="008F6635">
        <w:rPr>
          <w:rFonts w:ascii="Century Gothic" w:hAnsi="Century Gothic"/>
        </w:rPr>
        <w:t>his</w:t>
      </w:r>
      <w:proofErr w:type="spellEnd"/>
      <w:r w:rsidRPr="008F6635">
        <w:rPr>
          <w:rFonts w:ascii="Century Gothic" w:hAnsi="Century Gothic"/>
        </w:rPr>
        <w:t>/</w:t>
      </w:r>
      <w:proofErr w:type="spellStart"/>
      <w:r w:rsidRPr="008F6635">
        <w:rPr>
          <w:rFonts w:ascii="Century Gothic" w:hAnsi="Century Gothic"/>
        </w:rPr>
        <w:t>her</w:t>
      </w:r>
      <w:proofErr w:type="spellEnd"/>
      <w:r w:rsidRPr="008F6635">
        <w:rPr>
          <w:rFonts w:ascii="Century Gothic" w:hAnsi="Century Gothic"/>
        </w:rPr>
        <w:t xml:space="preserve"> </w:t>
      </w:r>
      <w:proofErr w:type="spellStart"/>
      <w:r w:rsidRPr="008F6635">
        <w:rPr>
          <w:rFonts w:ascii="Century Gothic" w:hAnsi="Century Gothic"/>
        </w:rPr>
        <w:t>own</w:t>
      </w:r>
      <w:proofErr w:type="spellEnd"/>
      <w:r w:rsidRPr="008F6635">
        <w:rPr>
          <w:rFonts w:ascii="Century Gothic" w:hAnsi="Century Gothic"/>
        </w:rPr>
        <w:t xml:space="preserve"> budget for </w:t>
      </w:r>
      <w:proofErr w:type="spellStart"/>
      <w:r w:rsidRPr="008F6635">
        <w:rPr>
          <w:rFonts w:ascii="Century Gothic" w:hAnsi="Century Gothic"/>
        </w:rPr>
        <w:t>travel</w:t>
      </w:r>
      <w:proofErr w:type="spellEnd"/>
      <w:r w:rsidRPr="008F6635">
        <w:rPr>
          <w:rFonts w:ascii="Century Gothic" w:hAnsi="Century Gothic"/>
        </w:rPr>
        <w:t xml:space="preserve"> and </w:t>
      </w:r>
      <w:proofErr w:type="spellStart"/>
      <w:r w:rsidRPr="008F6635">
        <w:rPr>
          <w:rFonts w:ascii="Century Gothic" w:hAnsi="Century Gothic"/>
        </w:rPr>
        <w:t>lodgings</w:t>
      </w:r>
      <w:proofErr w:type="spellEnd"/>
      <w:r w:rsidRPr="008F6635">
        <w:rPr>
          <w:rFonts w:ascii="Century Gothic" w:hAnsi="Century Gothic"/>
        </w:rPr>
        <w:t xml:space="preserve"> as the </w:t>
      </w:r>
      <w:proofErr w:type="spellStart"/>
      <w:r w:rsidRPr="008F6635">
        <w:rPr>
          <w:rFonts w:ascii="Century Gothic" w:hAnsi="Century Gothic"/>
        </w:rPr>
        <w:t>European</w:t>
      </w:r>
      <w:proofErr w:type="spellEnd"/>
      <w:r w:rsidRPr="008F6635">
        <w:rPr>
          <w:rFonts w:ascii="Century Gothic" w:hAnsi="Century Gothic"/>
        </w:rPr>
        <w:t xml:space="preserve"> Commission </w:t>
      </w:r>
      <w:proofErr w:type="spellStart"/>
      <w:r w:rsidRPr="008F6635">
        <w:rPr>
          <w:rFonts w:ascii="Century Gothic" w:hAnsi="Century Gothic"/>
        </w:rPr>
        <w:t>funds</w:t>
      </w:r>
      <w:proofErr w:type="spellEnd"/>
      <w:r w:rsidRPr="008F6635">
        <w:rPr>
          <w:rFonts w:ascii="Century Gothic" w:hAnsi="Century Gothic"/>
        </w:rPr>
        <w:t xml:space="preserve"> </w:t>
      </w:r>
      <w:proofErr w:type="spellStart"/>
      <w:r w:rsidRPr="008F6635">
        <w:rPr>
          <w:rFonts w:ascii="Century Gothic" w:hAnsi="Century Gothic"/>
        </w:rPr>
        <w:t>this</w:t>
      </w:r>
      <w:proofErr w:type="spellEnd"/>
      <w:r w:rsidRPr="008F6635">
        <w:rPr>
          <w:rFonts w:ascii="Century Gothic" w:hAnsi="Century Gothic"/>
        </w:rPr>
        <w:t xml:space="preserve"> Networking Support Scheme and </w:t>
      </w:r>
      <w:proofErr w:type="spellStart"/>
      <w:r w:rsidRPr="008F6635">
        <w:rPr>
          <w:rFonts w:ascii="Century Gothic" w:hAnsi="Century Gothic"/>
        </w:rPr>
        <w:t>therefore</w:t>
      </w:r>
      <w:proofErr w:type="spellEnd"/>
      <w:r w:rsidRPr="008F6635">
        <w:rPr>
          <w:rFonts w:ascii="Century Gothic" w:hAnsi="Century Gothic"/>
        </w:rPr>
        <w:t xml:space="preserve"> </w:t>
      </w:r>
      <w:proofErr w:type="spellStart"/>
      <w:r w:rsidRPr="008F6635">
        <w:rPr>
          <w:rFonts w:ascii="Century Gothic" w:hAnsi="Century Gothic"/>
        </w:rPr>
        <w:t>funds</w:t>
      </w:r>
      <w:proofErr w:type="spellEnd"/>
      <w:r w:rsidRPr="008F6635">
        <w:rPr>
          <w:rFonts w:ascii="Century Gothic" w:hAnsi="Century Gothic"/>
        </w:rPr>
        <w:t xml:space="preserve"> </w:t>
      </w:r>
      <w:proofErr w:type="spellStart"/>
      <w:r w:rsidRPr="008F6635">
        <w:rPr>
          <w:rFonts w:ascii="Century Gothic" w:hAnsi="Century Gothic"/>
        </w:rPr>
        <w:t>only</w:t>
      </w:r>
      <w:proofErr w:type="spellEnd"/>
      <w:r w:rsidRPr="008F6635">
        <w:rPr>
          <w:rFonts w:ascii="Century Gothic" w:hAnsi="Century Gothic"/>
        </w:rPr>
        <w:t xml:space="preserve"> </w:t>
      </w:r>
      <w:proofErr w:type="spellStart"/>
      <w:r w:rsidRPr="008F6635">
        <w:rPr>
          <w:rFonts w:ascii="Century Gothic" w:hAnsi="Century Gothic"/>
        </w:rPr>
        <w:t>persons</w:t>
      </w:r>
      <w:proofErr w:type="spellEnd"/>
      <w:r w:rsidRPr="008F6635">
        <w:rPr>
          <w:rFonts w:ascii="Century Gothic" w:hAnsi="Century Gothic"/>
        </w:rPr>
        <w:t xml:space="preserve"> </w:t>
      </w:r>
      <w:proofErr w:type="spellStart"/>
      <w:r w:rsidRPr="008F6635">
        <w:rPr>
          <w:rFonts w:ascii="Century Gothic" w:hAnsi="Century Gothic"/>
        </w:rPr>
        <w:t>from</w:t>
      </w:r>
      <w:proofErr w:type="spellEnd"/>
      <w:r w:rsidRPr="008F6635">
        <w:rPr>
          <w:rFonts w:ascii="Century Gothic" w:hAnsi="Century Gothic"/>
        </w:rPr>
        <w:t xml:space="preserve"> countries </w:t>
      </w:r>
      <w:proofErr w:type="spellStart"/>
      <w:r w:rsidRPr="008F6635">
        <w:rPr>
          <w:rFonts w:ascii="Century Gothic" w:hAnsi="Century Gothic"/>
        </w:rPr>
        <w:t>involved</w:t>
      </w:r>
      <w:proofErr w:type="spellEnd"/>
      <w:r w:rsidRPr="008F6635">
        <w:rPr>
          <w:rFonts w:ascii="Century Gothic" w:hAnsi="Century Gothic"/>
        </w:rPr>
        <w:t xml:space="preserve"> in the EJP RD. </w:t>
      </w:r>
      <w:proofErr w:type="spellStart"/>
      <w:r w:rsidRPr="008F6635">
        <w:rPr>
          <w:rFonts w:ascii="Century Gothic" w:hAnsi="Century Gothic"/>
        </w:rPr>
        <w:t>See</w:t>
      </w:r>
      <w:proofErr w:type="spellEnd"/>
      <w:r w:rsidRPr="008F6635">
        <w:rPr>
          <w:rFonts w:ascii="Century Gothic" w:hAnsi="Century Gothic"/>
        </w:rPr>
        <w:t xml:space="preserve"> point 3.7 in the Call </w:t>
      </w:r>
      <w:proofErr w:type="spellStart"/>
      <w:r w:rsidRPr="008F6635">
        <w:rPr>
          <w:rFonts w:ascii="Century Gothic" w:hAnsi="Century Gothic"/>
        </w:rPr>
        <w:t>text</w:t>
      </w:r>
      <w:proofErr w:type="spellEnd"/>
      <w:r w:rsidRPr="008F6635">
        <w:rPr>
          <w:rFonts w:ascii="Century Gothic" w:hAnsi="Century Gothic"/>
        </w:rPr>
        <w:t>.</w:t>
      </w:r>
    </w:p>
    <w:p w14:paraId="6E11B756" w14:textId="3799E064" w:rsidR="008F6635" w:rsidRPr="008F6635" w:rsidRDefault="008F6635" w:rsidP="00EA0333">
      <w:pPr>
        <w:keepLines/>
        <w:spacing w:before="480"/>
        <w:rPr>
          <w:rFonts w:ascii="Century Gothic" w:hAnsi="Century Gothic"/>
          <w:b/>
          <w:lang w:val="en-GB"/>
        </w:rPr>
      </w:pPr>
      <w:r w:rsidRPr="008F6635">
        <w:rPr>
          <w:rFonts w:ascii="Century Gothic" w:hAnsi="Century Gothic"/>
          <w:b/>
          <w:lang w:val="en-GB"/>
        </w:rPr>
        <w:t>1.</w:t>
      </w:r>
      <w:r w:rsidR="00CB23E2">
        <w:rPr>
          <w:rFonts w:ascii="Century Gothic" w:hAnsi="Century Gothic"/>
          <w:b/>
          <w:lang w:val="en-GB"/>
        </w:rPr>
        <w:t>8</w:t>
      </w:r>
      <w:r w:rsidRPr="008F6635">
        <w:rPr>
          <w:rFonts w:ascii="Century Gothic" w:hAnsi="Century Gothic"/>
          <w:b/>
          <w:lang w:val="en-GB"/>
        </w:rPr>
        <w:t>.</w:t>
      </w:r>
      <w:r w:rsidR="00D64878">
        <w:rPr>
          <w:rFonts w:ascii="Century Gothic" w:hAnsi="Century Gothic"/>
          <w:b/>
          <w:lang w:val="en-GB"/>
        </w:rPr>
        <w:t xml:space="preserve"> </w:t>
      </w:r>
      <w:r w:rsidRPr="008F6635">
        <w:rPr>
          <w:rFonts w:ascii="Century Gothic" w:hAnsi="Century Gothic"/>
          <w:b/>
          <w:lang w:val="en-GB"/>
        </w:rPr>
        <w:t xml:space="preserve">Can I apply for publication of an article and to receive funding for a talk in a congress? </w:t>
      </w:r>
    </w:p>
    <w:p w14:paraId="38B342A6" w14:textId="6544E762" w:rsidR="008F6635" w:rsidRPr="008F6635" w:rsidRDefault="008F6635" w:rsidP="008F6635">
      <w:pPr>
        <w:rPr>
          <w:rFonts w:ascii="Century Gothic" w:hAnsi="Century Gothic"/>
        </w:rPr>
      </w:pPr>
      <w:r w:rsidRPr="008F6635">
        <w:rPr>
          <w:rFonts w:ascii="Century Gothic" w:hAnsi="Century Gothic"/>
        </w:rPr>
        <w:t xml:space="preserve">No, The Networking Support Scheme </w:t>
      </w:r>
      <w:proofErr w:type="spellStart"/>
      <w:r w:rsidRPr="008F6635">
        <w:rPr>
          <w:rFonts w:ascii="Century Gothic" w:hAnsi="Century Gothic"/>
        </w:rPr>
        <w:t>funds</w:t>
      </w:r>
      <w:proofErr w:type="spellEnd"/>
      <w:r w:rsidRPr="008F6635">
        <w:rPr>
          <w:rFonts w:ascii="Century Gothic" w:hAnsi="Century Gothic"/>
        </w:rPr>
        <w:t xml:space="preserve"> the organisation of a workshop or </w:t>
      </w:r>
      <w:proofErr w:type="spellStart"/>
      <w:r w:rsidRPr="008F6635">
        <w:rPr>
          <w:rFonts w:ascii="Century Gothic" w:hAnsi="Century Gothic"/>
        </w:rPr>
        <w:t>conference</w:t>
      </w:r>
      <w:proofErr w:type="spellEnd"/>
      <w:r w:rsidRPr="008F6635">
        <w:rPr>
          <w:rFonts w:ascii="Century Gothic" w:hAnsi="Century Gothic"/>
        </w:rPr>
        <w:t xml:space="preserve">, but not the publication of an article or a talk at a </w:t>
      </w:r>
      <w:proofErr w:type="spellStart"/>
      <w:r w:rsidRPr="008F6635">
        <w:rPr>
          <w:rFonts w:ascii="Century Gothic" w:hAnsi="Century Gothic"/>
        </w:rPr>
        <w:t>congress</w:t>
      </w:r>
      <w:proofErr w:type="spellEnd"/>
      <w:r w:rsidRPr="008F6635">
        <w:rPr>
          <w:rFonts w:ascii="Century Gothic" w:hAnsi="Century Gothic"/>
        </w:rPr>
        <w:t>.</w:t>
      </w:r>
    </w:p>
    <w:p w14:paraId="7BD4E899" w14:textId="68016249" w:rsidR="008F6635" w:rsidRPr="008F6635" w:rsidRDefault="008F6635" w:rsidP="00EA0333">
      <w:pPr>
        <w:keepLines/>
        <w:spacing w:before="480"/>
        <w:rPr>
          <w:rFonts w:ascii="Century Gothic" w:hAnsi="Century Gothic"/>
          <w:b/>
          <w:lang w:val="en-GB"/>
        </w:rPr>
      </w:pPr>
      <w:r w:rsidRPr="008F6635">
        <w:rPr>
          <w:rFonts w:ascii="Century Gothic" w:hAnsi="Century Gothic"/>
          <w:b/>
          <w:lang w:val="en-GB"/>
        </w:rPr>
        <w:t>1.</w:t>
      </w:r>
      <w:r w:rsidR="00CB23E2">
        <w:rPr>
          <w:rFonts w:ascii="Century Gothic" w:hAnsi="Century Gothic"/>
          <w:b/>
          <w:lang w:val="en-GB"/>
        </w:rPr>
        <w:t>9</w:t>
      </w:r>
      <w:r w:rsidRPr="008F6635">
        <w:rPr>
          <w:rFonts w:ascii="Century Gothic" w:hAnsi="Century Gothic"/>
          <w:b/>
          <w:lang w:val="en-GB"/>
        </w:rPr>
        <w:t>.</w:t>
      </w:r>
      <w:r w:rsidR="00D64878">
        <w:rPr>
          <w:rFonts w:ascii="Century Gothic" w:hAnsi="Century Gothic"/>
          <w:b/>
          <w:lang w:val="en-GB"/>
        </w:rPr>
        <w:t xml:space="preserve"> </w:t>
      </w:r>
      <w:r w:rsidRPr="008F6635">
        <w:rPr>
          <w:rFonts w:ascii="Century Gothic" w:hAnsi="Century Gothic"/>
          <w:b/>
          <w:lang w:val="en-GB"/>
        </w:rPr>
        <w:t xml:space="preserve">Is there a target number or a maximum of applications that will be funded in each round? </w:t>
      </w:r>
    </w:p>
    <w:p w14:paraId="31EC29DF" w14:textId="3441C1BD" w:rsidR="008F6635" w:rsidRPr="008F6635" w:rsidRDefault="008F6635" w:rsidP="008F6635">
      <w:pPr>
        <w:rPr>
          <w:rFonts w:ascii="Century Gothic" w:hAnsi="Century Gothic"/>
        </w:rPr>
      </w:pPr>
      <w:r w:rsidRPr="008F6635">
        <w:rPr>
          <w:rFonts w:ascii="Century Gothic" w:hAnsi="Century Gothic"/>
        </w:rPr>
        <w:t xml:space="preserve">No, </w:t>
      </w:r>
      <w:proofErr w:type="spellStart"/>
      <w:r w:rsidRPr="008F6635">
        <w:rPr>
          <w:rFonts w:ascii="Century Gothic" w:hAnsi="Century Gothic"/>
        </w:rPr>
        <w:t>there</w:t>
      </w:r>
      <w:proofErr w:type="spellEnd"/>
      <w:r w:rsidRPr="008F6635">
        <w:rPr>
          <w:rFonts w:ascii="Century Gothic" w:hAnsi="Century Gothic"/>
        </w:rPr>
        <w:t xml:space="preserve"> </w:t>
      </w:r>
      <w:proofErr w:type="spellStart"/>
      <w:r w:rsidRPr="008F6635">
        <w:rPr>
          <w:rFonts w:ascii="Century Gothic" w:hAnsi="Century Gothic"/>
        </w:rPr>
        <w:t>is</w:t>
      </w:r>
      <w:proofErr w:type="spellEnd"/>
      <w:r w:rsidRPr="008F6635">
        <w:rPr>
          <w:rFonts w:ascii="Century Gothic" w:hAnsi="Century Gothic"/>
        </w:rPr>
        <w:t xml:space="preserve"> a </w:t>
      </w:r>
      <w:proofErr w:type="spellStart"/>
      <w:r w:rsidRPr="008F6635">
        <w:rPr>
          <w:rFonts w:ascii="Century Gothic" w:hAnsi="Century Gothic"/>
        </w:rPr>
        <w:t>target</w:t>
      </w:r>
      <w:proofErr w:type="spellEnd"/>
      <w:r w:rsidRPr="008F6635">
        <w:rPr>
          <w:rFonts w:ascii="Century Gothic" w:hAnsi="Century Gothic"/>
        </w:rPr>
        <w:t xml:space="preserve"> budget of </w:t>
      </w:r>
      <w:r w:rsidR="00DA11B0">
        <w:rPr>
          <w:rFonts w:ascii="Century Gothic" w:hAnsi="Century Gothic"/>
        </w:rPr>
        <w:t xml:space="preserve">€ </w:t>
      </w:r>
      <w:r w:rsidRPr="008F6635">
        <w:rPr>
          <w:rFonts w:ascii="Century Gothic" w:hAnsi="Century Gothic"/>
        </w:rPr>
        <w:t xml:space="preserve">615,000 per </w:t>
      </w:r>
      <w:proofErr w:type="spellStart"/>
      <w:r w:rsidRPr="008F6635">
        <w:rPr>
          <w:rFonts w:ascii="Century Gothic" w:hAnsi="Century Gothic"/>
        </w:rPr>
        <w:t>calendar</w:t>
      </w:r>
      <w:proofErr w:type="spellEnd"/>
      <w:r w:rsidRPr="008F6635">
        <w:rPr>
          <w:rFonts w:ascii="Century Gothic" w:hAnsi="Century Gothic"/>
        </w:rPr>
        <w:t xml:space="preserve"> </w:t>
      </w:r>
      <w:proofErr w:type="spellStart"/>
      <w:r w:rsidRPr="008F6635">
        <w:rPr>
          <w:rFonts w:ascii="Century Gothic" w:hAnsi="Century Gothic"/>
        </w:rPr>
        <w:t>year</w:t>
      </w:r>
      <w:proofErr w:type="spellEnd"/>
      <w:r w:rsidRPr="008F6635">
        <w:rPr>
          <w:rFonts w:ascii="Century Gothic" w:hAnsi="Century Gothic"/>
        </w:rPr>
        <w:t xml:space="preserve">. It </w:t>
      </w:r>
      <w:proofErr w:type="spellStart"/>
      <w:r w:rsidRPr="008F6635">
        <w:rPr>
          <w:rFonts w:ascii="Century Gothic" w:hAnsi="Century Gothic"/>
        </w:rPr>
        <w:t>is</w:t>
      </w:r>
      <w:proofErr w:type="spellEnd"/>
      <w:r w:rsidRPr="008F6635">
        <w:rPr>
          <w:rFonts w:ascii="Century Gothic" w:hAnsi="Century Gothic"/>
        </w:rPr>
        <w:t xml:space="preserve"> possible </w:t>
      </w:r>
      <w:proofErr w:type="spellStart"/>
      <w:r w:rsidRPr="008F6635">
        <w:rPr>
          <w:rFonts w:ascii="Century Gothic" w:hAnsi="Century Gothic"/>
        </w:rPr>
        <w:t>that</w:t>
      </w:r>
      <w:proofErr w:type="spellEnd"/>
      <w:r w:rsidRPr="008F6635">
        <w:rPr>
          <w:rFonts w:ascii="Century Gothic" w:hAnsi="Century Gothic"/>
        </w:rPr>
        <w:t xml:space="preserve"> at the start of the Networking Support Scheme a few </w:t>
      </w:r>
      <w:proofErr w:type="spellStart"/>
      <w:r w:rsidRPr="008F6635">
        <w:rPr>
          <w:rFonts w:ascii="Century Gothic" w:hAnsi="Century Gothic"/>
        </w:rPr>
        <w:t>proposals</w:t>
      </w:r>
      <w:proofErr w:type="spellEnd"/>
      <w:r w:rsidRPr="008F6635">
        <w:rPr>
          <w:rFonts w:ascii="Century Gothic" w:hAnsi="Century Gothic"/>
        </w:rPr>
        <w:t xml:space="preserve"> </w:t>
      </w:r>
      <w:proofErr w:type="spellStart"/>
      <w:r w:rsidRPr="008F6635">
        <w:rPr>
          <w:rFonts w:ascii="Century Gothic" w:hAnsi="Century Gothic"/>
        </w:rPr>
        <w:t>will</w:t>
      </w:r>
      <w:proofErr w:type="spellEnd"/>
      <w:r w:rsidRPr="008F6635">
        <w:rPr>
          <w:rFonts w:ascii="Century Gothic" w:hAnsi="Century Gothic"/>
        </w:rPr>
        <w:t xml:space="preserve"> </w:t>
      </w:r>
      <w:proofErr w:type="spellStart"/>
      <w:r w:rsidRPr="008F6635">
        <w:rPr>
          <w:rFonts w:ascii="Century Gothic" w:hAnsi="Century Gothic"/>
        </w:rPr>
        <w:t>be</w:t>
      </w:r>
      <w:proofErr w:type="spellEnd"/>
      <w:r w:rsidRPr="008F6635">
        <w:rPr>
          <w:rFonts w:ascii="Century Gothic" w:hAnsi="Century Gothic"/>
        </w:rPr>
        <w:t xml:space="preserve"> </w:t>
      </w:r>
      <w:proofErr w:type="spellStart"/>
      <w:r w:rsidRPr="008F6635">
        <w:rPr>
          <w:rFonts w:ascii="Century Gothic" w:hAnsi="Century Gothic"/>
        </w:rPr>
        <w:t>applied</w:t>
      </w:r>
      <w:proofErr w:type="spellEnd"/>
      <w:r w:rsidRPr="008F6635">
        <w:rPr>
          <w:rFonts w:ascii="Century Gothic" w:hAnsi="Century Gothic"/>
        </w:rPr>
        <w:t xml:space="preserve"> and </w:t>
      </w:r>
      <w:proofErr w:type="spellStart"/>
      <w:r w:rsidRPr="008F6635">
        <w:rPr>
          <w:rFonts w:ascii="Century Gothic" w:hAnsi="Century Gothic"/>
        </w:rPr>
        <w:t>that</w:t>
      </w:r>
      <w:proofErr w:type="spellEnd"/>
      <w:r w:rsidRPr="008F6635">
        <w:rPr>
          <w:rFonts w:ascii="Century Gothic" w:hAnsi="Century Gothic"/>
        </w:rPr>
        <w:t xml:space="preserve"> </w:t>
      </w:r>
      <w:proofErr w:type="spellStart"/>
      <w:r w:rsidRPr="008F6635">
        <w:rPr>
          <w:rFonts w:ascii="Century Gothic" w:hAnsi="Century Gothic"/>
        </w:rPr>
        <w:t>this</w:t>
      </w:r>
      <w:proofErr w:type="spellEnd"/>
      <w:r w:rsidRPr="008F6635">
        <w:rPr>
          <w:rFonts w:ascii="Century Gothic" w:hAnsi="Century Gothic"/>
        </w:rPr>
        <w:t xml:space="preserve"> </w:t>
      </w:r>
      <w:proofErr w:type="spellStart"/>
      <w:r w:rsidRPr="008F6635">
        <w:rPr>
          <w:rFonts w:ascii="Century Gothic" w:hAnsi="Century Gothic"/>
        </w:rPr>
        <w:t>number</w:t>
      </w:r>
      <w:proofErr w:type="spellEnd"/>
      <w:r w:rsidRPr="008F6635">
        <w:rPr>
          <w:rFonts w:ascii="Century Gothic" w:hAnsi="Century Gothic"/>
        </w:rPr>
        <w:t xml:space="preserve"> </w:t>
      </w:r>
      <w:proofErr w:type="spellStart"/>
      <w:r w:rsidRPr="008F6635">
        <w:rPr>
          <w:rFonts w:ascii="Century Gothic" w:hAnsi="Century Gothic"/>
        </w:rPr>
        <w:t>will</w:t>
      </w:r>
      <w:proofErr w:type="spellEnd"/>
      <w:r w:rsidRPr="008F6635">
        <w:rPr>
          <w:rFonts w:ascii="Century Gothic" w:hAnsi="Century Gothic"/>
        </w:rPr>
        <w:t xml:space="preserve"> </w:t>
      </w:r>
      <w:proofErr w:type="spellStart"/>
      <w:r w:rsidRPr="008F6635">
        <w:rPr>
          <w:rFonts w:ascii="Century Gothic" w:hAnsi="Century Gothic"/>
        </w:rPr>
        <w:t>increase</w:t>
      </w:r>
      <w:proofErr w:type="spellEnd"/>
      <w:r w:rsidRPr="008F6635">
        <w:rPr>
          <w:rFonts w:ascii="Century Gothic" w:hAnsi="Century Gothic"/>
        </w:rPr>
        <w:t xml:space="preserve"> in future.</w:t>
      </w:r>
    </w:p>
    <w:p w14:paraId="0E0C4AB0" w14:textId="1C6D7A57" w:rsidR="0007129A" w:rsidRPr="00D770ED" w:rsidRDefault="004D4038" w:rsidP="00415EF5">
      <w:pPr>
        <w:pStyle w:val="Kop1"/>
        <w:numPr>
          <w:ilvl w:val="0"/>
          <w:numId w:val="0"/>
        </w:numPr>
        <w:rPr>
          <w:rFonts w:ascii="Century Gothic" w:hAnsi="Century Gothic"/>
        </w:rPr>
      </w:pPr>
      <w:bookmarkStart w:id="2" w:name="_Toc279391695"/>
      <w:bookmarkStart w:id="3" w:name="_Toc59017481"/>
      <w:r>
        <w:rPr>
          <w:rFonts w:ascii="Century Gothic" w:hAnsi="Century Gothic"/>
        </w:rPr>
        <w:t>2.</w:t>
      </w:r>
      <w:r>
        <w:rPr>
          <w:rFonts w:ascii="Century Gothic" w:hAnsi="Century Gothic"/>
        </w:rPr>
        <w:tab/>
      </w:r>
      <w:r w:rsidR="00415EF5">
        <w:rPr>
          <w:rFonts w:ascii="Century Gothic" w:hAnsi="Century Gothic"/>
        </w:rPr>
        <w:t xml:space="preserve">QUESTIONS on </w:t>
      </w:r>
      <w:r w:rsidR="00415EF5" w:rsidRPr="00415EF5">
        <w:rPr>
          <w:rFonts w:ascii="Century Gothic" w:hAnsi="Century Gothic"/>
        </w:rPr>
        <w:t>Eligibility &amp; Consortium members</w:t>
      </w:r>
      <w:bookmarkEnd w:id="2"/>
      <w:bookmarkEnd w:id="3"/>
    </w:p>
    <w:p w14:paraId="3520DFA7" w14:textId="44274577" w:rsidR="0020013E" w:rsidRPr="0020013E" w:rsidRDefault="0020013E" w:rsidP="00EA0333">
      <w:pPr>
        <w:keepLines/>
        <w:spacing w:before="480"/>
        <w:rPr>
          <w:rFonts w:ascii="Century Gothic" w:hAnsi="Century Gothic"/>
          <w:b/>
          <w:lang w:val="en-GB"/>
        </w:rPr>
      </w:pPr>
      <w:bookmarkStart w:id="4" w:name="_Toc11272644"/>
      <w:bookmarkStart w:id="5" w:name="_Toc11272645"/>
      <w:bookmarkStart w:id="6" w:name="_Toc11272646"/>
      <w:bookmarkStart w:id="7" w:name="_Toc279391696"/>
      <w:bookmarkEnd w:id="4"/>
      <w:bookmarkEnd w:id="5"/>
      <w:bookmarkEnd w:id="6"/>
      <w:r>
        <w:rPr>
          <w:rFonts w:ascii="Century Gothic" w:hAnsi="Century Gothic"/>
          <w:b/>
          <w:lang w:val="en-GB"/>
        </w:rPr>
        <w:t xml:space="preserve">2.1. </w:t>
      </w:r>
      <w:r w:rsidRPr="0020013E">
        <w:rPr>
          <w:rFonts w:ascii="Century Gothic" w:hAnsi="Century Gothic"/>
          <w:b/>
          <w:lang w:val="en-GB"/>
        </w:rPr>
        <w:t>Should the consortium members be individuals or organisations?</w:t>
      </w:r>
    </w:p>
    <w:p w14:paraId="34EE2698" w14:textId="24546807" w:rsidR="0020013E" w:rsidRDefault="0020013E" w:rsidP="009D1593">
      <w:pPr>
        <w:rPr>
          <w:rFonts w:ascii="Century Gothic" w:hAnsi="Century Gothic"/>
          <w:lang w:val="en-GB"/>
        </w:rPr>
      </w:pPr>
      <w:r w:rsidRPr="0020013E">
        <w:rPr>
          <w:rFonts w:ascii="Century Gothic" w:hAnsi="Century Gothic"/>
          <w:lang w:val="en-GB"/>
        </w:rPr>
        <w:t xml:space="preserve">Individuals are applying on behalf of their organisation. Individuals without </w:t>
      </w:r>
      <w:r w:rsidR="00D2097B">
        <w:rPr>
          <w:rFonts w:ascii="Century Gothic" w:hAnsi="Century Gothic"/>
          <w:lang w:val="en-GB"/>
        </w:rPr>
        <w:t xml:space="preserve">an </w:t>
      </w:r>
      <w:r w:rsidRPr="0020013E">
        <w:rPr>
          <w:rFonts w:ascii="Century Gothic" w:hAnsi="Century Gothic"/>
          <w:lang w:val="en-GB"/>
        </w:rPr>
        <w:t>organisation cannot apply.</w:t>
      </w:r>
      <w:r w:rsidR="00D2097B">
        <w:rPr>
          <w:rFonts w:ascii="Century Gothic" w:hAnsi="Century Gothic"/>
          <w:lang w:val="en-GB"/>
        </w:rPr>
        <w:t xml:space="preserve"> </w:t>
      </w:r>
      <w:r w:rsidR="00B729E3">
        <w:rPr>
          <w:rFonts w:ascii="Century Gothic" w:hAnsi="Century Gothic"/>
          <w:lang w:val="en-GB"/>
        </w:rPr>
        <w:t>A few i</w:t>
      </w:r>
      <w:r w:rsidR="00D2097B">
        <w:rPr>
          <w:rFonts w:ascii="Century Gothic" w:hAnsi="Century Gothic"/>
          <w:lang w:val="en-GB"/>
        </w:rPr>
        <w:t>ndividuals from the same organisation, having different experiences</w:t>
      </w:r>
      <w:r w:rsidR="002C3E9D">
        <w:rPr>
          <w:rFonts w:ascii="Century Gothic" w:hAnsi="Century Gothic"/>
          <w:lang w:val="en-GB"/>
        </w:rPr>
        <w:t xml:space="preserve"> and/or different roles in the organisation of the Networking event </w:t>
      </w:r>
      <w:r w:rsidR="00B729E3">
        <w:rPr>
          <w:rFonts w:ascii="Century Gothic" w:hAnsi="Century Gothic"/>
          <w:lang w:val="en-GB"/>
        </w:rPr>
        <w:t>may</w:t>
      </w:r>
      <w:r w:rsidR="00D2097B">
        <w:rPr>
          <w:rFonts w:ascii="Century Gothic" w:hAnsi="Century Gothic"/>
          <w:lang w:val="en-GB"/>
        </w:rPr>
        <w:t xml:space="preserve">  apply.</w:t>
      </w:r>
    </w:p>
    <w:p w14:paraId="5C6741F6" w14:textId="77AB2D9B" w:rsidR="00EA0333" w:rsidRPr="00EA0333" w:rsidRDefault="00EA0333" w:rsidP="00CB23E2">
      <w:pPr>
        <w:keepNext/>
        <w:keepLines/>
        <w:spacing w:before="480"/>
        <w:rPr>
          <w:rFonts w:ascii="Century Gothic" w:hAnsi="Century Gothic"/>
          <w:b/>
          <w:lang w:val="en-GB"/>
        </w:rPr>
      </w:pPr>
      <w:r w:rsidRPr="00EA0333">
        <w:rPr>
          <w:rFonts w:ascii="Century Gothic" w:hAnsi="Century Gothic"/>
          <w:b/>
          <w:lang w:val="en-GB"/>
        </w:rPr>
        <w:lastRenderedPageBreak/>
        <w:t>2.2.</w:t>
      </w:r>
      <w:r w:rsidR="00D64878">
        <w:rPr>
          <w:rFonts w:ascii="Century Gothic" w:hAnsi="Century Gothic"/>
          <w:b/>
          <w:lang w:val="en-GB"/>
        </w:rPr>
        <w:t xml:space="preserve"> </w:t>
      </w:r>
      <w:r w:rsidRPr="00EA0333">
        <w:rPr>
          <w:rFonts w:ascii="Century Gothic" w:hAnsi="Century Gothic"/>
          <w:b/>
          <w:lang w:val="en-GB"/>
        </w:rPr>
        <w:t xml:space="preserve">If my organisation is a European organisation, to which country will it be attributed? </w:t>
      </w:r>
    </w:p>
    <w:p w14:paraId="6886D801" w14:textId="23AFC7D2" w:rsidR="00A40F78" w:rsidRDefault="00EA0333" w:rsidP="00CB23E2">
      <w:pPr>
        <w:keepNext/>
        <w:keepLines/>
        <w:rPr>
          <w:rFonts w:ascii="Century Gothic" w:hAnsi="Century Gothic"/>
          <w:lang w:val="en-GB"/>
        </w:rPr>
      </w:pPr>
      <w:r w:rsidRPr="00EA0333">
        <w:rPr>
          <w:rFonts w:ascii="Century Gothic" w:hAnsi="Century Gothic"/>
          <w:lang w:val="en-GB"/>
        </w:rPr>
        <w:t>The country where the European organisation is registered will be used as the country of the organisation. You still need at least organisations from two other countries involved in the EJP RD to have an eligible consortium to apply.</w:t>
      </w:r>
    </w:p>
    <w:p w14:paraId="22B26CBB" w14:textId="77777777" w:rsidR="008F780E" w:rsidRDefault="00A40F78" w:rsidP="008F780E">
      <w:pPr>
        <w:keepNext/>
        <w:keepLines/>
        <w:spacing w:before="240"/>
        <w:rPr>
          <w:rFonts w:ascii="Century Gothic" w:hAnsi="Century Gothic"/>
          <w:b/>
          <w:lang w:val="en-GB"/>
        </w:rPr>
      </w:pPr>
      <w:r w:rsidRPr="008F780E">
        <w:rPr>
          <w:rFonts w:ascii="Century Gothic" w:hAnsi="Century Gothic"/>
          <w:b/>
          <w:lang w:val="en-GB"/>
        </w:rPr>
        <w:t>2.3</w:t>
      </w:r>
      <w:r w:rsidR="008F780E">
        <w:rPr>
          <w:rFonts w:ascii="Century Gothic" w:hAnsi="Century Gothic"/>
          <w:b/>
          <w:lang w:val="en-GB"/>
        </w:rPr>
        <w:t xml:space="preserve">. Can two </w:t>
      </w:r>
      <w:r w:rsidR="008F780E" w:rsidRPr="008F780E">
        <w:rPr>
          <w:rFonts w:ascii="Century Gothic" w:hAnsi="Century Gothic"/>
          <w:b/>
          <w:lang w:val="en-GB"/>
        </w:rPr>
        <w:t>co-applicants</w:t>
      </w:r>
      <w:r w:rsidR="008F780E">
        <w:rPr>
          <w:rFonts w:ascii="Century Gothic" w:hAnsi="Century Gothic"/>
          <w:b/>
          <w:lang w:val="en-GB"/>
        </w:rPr>
        <w:t xml:space="preserve"> work for</w:t>
      </w:r>
      <w:r w:rsidR="008F780E" w:rsidRPr="008F780E">
        <w:rPr>
          <w:rFonts w:ascii="Century Gothic" w:hAnsi="Century Gothic"/>
          <w:b/>
          <w:lang w:val="en-GB"/>
        </w:rPr>
        <w:t xml:space="preserve"> the same institution</w:t>
      </w:r>
      <w:r w:rsidR="008F780E">
        <w:rPr>
          <w:rFonts w:ascii="Century Gothic" w:hAnsi="Century Gothic"/>
          <w:b/>
          <w:lang w:val="en-GB"/>
        </w:rPr>
        <w:t>?</w:t>
      </w:r>
    </w:p>
    <w:p w14:paraId="14E7D881" w14:textId="5FBE542A" w:rsidR="008F780E" w:rsidRPr="008F780E" w:rsidRDefault="008F780E" w:rsidP="00CB23E2">
      <w:pPr>
        <w:keepNext/>
        <w:keepLines/>
        <w:rPr>
          <w:rFonts w:ascii="Century Gothic" w:hAnsi="Century Gothic"/>
          <w:lang w:val="en-GB"/>
        </w:rPr>
      </w:pPr>
      <w:r w:rsidRPr="008F780E">
        <w:rPr>
          <w:rFonts w:ascii="Century Gothic" w:hAnsi="Century Gothic"/>
          <w:lang w:val="en-GB"/>
        </w:rPr>
        <w:t xml:space="preserve">It is possible to have two </w:t>
      </w:r>
      <w:r>
        <w:rPr>
          <w:rFonts w:ascii="Century Gothic" w:hAnsi="Century Gothic"/>
          <w:lang w:val="en-GB"/>
        </w:rPr>
        <w:t xml:space="preserve">or more </w:t>
      </w:r>
      <w:r w:rsidRPr="008F780E">
        <w:rPr>
          <w:rFonts w:ascii="Century Gothic" w:hAnsi="Century Gothic"/>
          <w:lang w:val="en-GB"/>
        </w:rPr>
        <w:t xml:space="preserve">applicants from one institution if </w:t>
      </w:r>
      <w:r>
        <w:rPr>
          <w:rFonts w:ascii="Century Gothic" w:hAnsi="Century Gothic"/>
          <w:lang w:val="en-GB"/>
        </w:rPr>
        <w:t>you</w:t>
      </w:r>
      <w:r w:rsidRPr="008F780E">
        <w:rPr>
          <w:rFonts w:ascii="Century Gothic" w:hAnsi="Century Gothic"/>
          <w:lang w:val="en-GB"/>
        </w:rPr>
        <w:t xml:space="preserve"> clearly indicate that they have different </w:t>
      </w:r>
      <w:r>
        <w:rPr>
          <w:rFonts w:ascii="Century Gothic" w:hAnsi="Century Gothic"/>
          <w:lang w:val="en-GB"/>
        </w:rPr>
        <w:t xml:space="preserve">organisational </w:t>
      </w:r>
      <w:r w:rsidRPr="008F780E">
        <w:rPr>
          <w:rFonts w:ascii="Century Gothic" w:hAnsi="Century Gothic"/>
          <w:lang w:val="en-GB"/>
        </w:rPr>
        <w:t xml:space="preserve">roles. Please </w:t>
      </w:r>
      <w:r>
        <w:rPr>
          <w:rFonts w:ascii="Century Gothic" w:hAnsi="Century Gothic"/>
          <w:lang w:val="en-GB"/>
        </w:rPr>
        <w:t xml:space="preserve">make sure to include applicants from at least </w:t>
      </w:r>
      <w:r w:rsidRPr="008F780E">
        <w:rPr>
          <w:rFonts w:ascii="Century Gothic" w:hAnsi="Century Gothic"/>
          <w:lang w:val="en-GB"/>
        </w:rPr>
        <w:t>three different countries</w:t>
      </w:r>
      <w:r>
        <w:rPr>
          <w:rFonts w:ascii="Century Gothic" w:hAnsi="Century Gothic"/>
          <w:lang w:val="en-GB"/>
        </w:rPr>
        <w:t>.</w:t>
      </w:r>
    </w:p>
    <w:p w14:paraId="7C48F9C7" w14:textId="51F3E916" w:rsidR="005E10D5" w:rsidRPr="008F6635" w:rsidRDefault="005E10D5" w:rsidP="005E10D5">
      <w:pPr>
        <w:keepLines/>
        <w:spacing w:before="480"/>
        <w:rPr>
          <w:rFonts w:ascii="Century Gothic" w:hAnsi="Century Gothic"/>
          <w:b/>
          <w:lang w:val="en-GB"/>
        </w:rPr>
      </w:pPr>
      <w:r>
        <w:rPr>
          <w:rFonts w:ascii="Century Gothic" w:hAnsi="Century Gothic"/>
          <w:b/>
          <w:lang w:val="en-GB"/>
        </w:rPr>
        <w:t>2</w:t>
      </w:r>
      <w:r w:rsidRPr="008F6635">
        <w:rPr>
          <w:rFonts w:ascii="Century Gothic" w:hAnsi="Century Gothic"/>
          <w:b/>
          <w:lang w:val="en-GB"/>
        </w:rPr>
        <w:t>.</w:t>
      </w:r>
      <w:r w:rsidR="008F780E">
        <w:rPr>
          <w:rFonts w:ascii="Century Gothic" w:hAnsi="Century Gothic"/>
          <w:b/>
          <w:lang w:val="en-GB"/>
        </w:rPr>
        <w:t>4</w:t>
      </w:r>
      <w:r w:rsidRPr="008F6635">
        <w:rPr>
          <w:rFonts w:ascii="Century Gothic" w:hAnsi="Century Gothic"/>
          <w:b/>
          <w:lang w:val="en-GB"/>
        </w:rPr>
        <w:t>.</w:t>
      </w:r>
      <w:r>
        <w:rPr>
          <w:rFonts w:ascii="Century Gothic" w:hAnsi="Century Gothic"/>
          <w:b/>
          <w:lang w:val="en-GB"/>
        </w:rPr>
        <w:t xml:space="preserve"> Where can I find the eligible countries</w:t>
      </w:r>
      <w:r w:rsidRPr="008F6635">
        <w:rPr>
          <w:rFonts w:ascii="Century Gothic" w:hAnsi="Century Gothic"/>
          <w:b/>
          <w:lang w:val="en-GB"/>
        </w:rPr>
        <w:t>?</w:t>
      </w:r>
    </w:p>
    <w:p w14:paraId="23F2C5CE" w14:textId="746CBCFE" w:rsidR="005E10D5" w:rsidRDefault="005E10D5" w:rsidP="005E10D5">
      <w:pPr>
        <w:rPr>
          <w:rFonts w:ascii="Century Gothic" w:hAnsi="Century Gothic"/>
        </w:rPr>
      </w:pPr>
      <w:r>
        <w:rPr>
          <w:rFonts w:ascii="Century Gothic" w:hAnsi="Century Gothic"/>
        </w:rPr>
        <w:t xml:space="preserve">The countries </w:t>
      </w:r>
      <w:proofErr w:type="spellStart"/>
      <w:r>
        <w:rPr>
          <w:rFonts w:ascii="Century Gothic" w:hAnsi="Century Gothic"/>
        </w:rPr>
        <w:t>involved</w:t>
      </w:r>
      <w:proofErr w:type="spellEnd"/>
      <w:r>
        <w:rPr>
          <w:rFonts w:ascii="Century Gothic" w:hAnsi="Century Gothic"/>
        </w:rPr>
        <w:t xml:space="preserve"> in the EJP RD </w:t>
      </w:r>
      <w:proofErr w:type="spellStart"/>
      <w:r>
        <w:rPr>
          <w:rFonts w:ascii="Century Gothic" w:hAnsi="Century Gothic"/>
        </w:rPr>
        <w:t>that</w:t>
      </w:r>
      <w:proofErr w:type="spellEnd"/>
      <w:r>
        <w:rPr>
          <w:rFonts w:ascii="Century Gothic" w:hAnsi="Century Gothic"/>
        </w:rPr>
        <w:t xml:space="preserve"> are </w:t>
      </w:r>
      <w:proofErr w:type="spellStart"/>
      <w:r>
        <w:rPr>
          <w:rFonts w:ascii="Century Gothic" w:hAnsi="Century Gothic"/>
        </w:rPr>
        <w:t>eligible</w:t>
      </w:r>
      <w:proofErr w:type="spellEnd"/>
      <w:r>
        <w:rPr>
          <w:rFonts w:ascii="Century Gothic" w:hAnsi="Century Gothic"/>
        </w:rPr>
        <w:t xml:space="preserve"> are </w:t>
      </w:r>
      <w:proofErr w:type="spellStart"/>
      <w:r>
        <w:rPr>
          <w:rFonts w:ascii="Century Gothic" w:hAnsi="Century Gothic"/>
        </w:rPr>
        <w:t>mentioned</w:t>
      </w:r>
      <w:proofErr w:type="spellEnd"/>
      <w:r>
        <w:rPr>
          <w:rFonts w:ascii="Century Gothic" w:hAnsi="Century Gothic"/>
        </w:rPr>
        <w:t xml:space="preserve"> in Annex 1 of the Call </w:t>
      </w:r>
      <w:proofErr w:type="spellStart"/>
      <w:r>
        <w:rPr>
          <w:rFonts w:ascii="Century Gothic" w:hAnsi="Century Gothic"/>
        </w:rPr>
        <w:t>text</w:t>
      </w:r>
      <w:proofErr w:type="spellEnd"/>
      <w:r>
        <w:rPr>
          <w:rFonts w:ascii="Century Gothic" w:hAnsi="Century Gothic"/>
        </w:rPr>
        <w:t xml:space="preserve">. </w:t>
      </w:r>
      <w:proofErr w:type="spellStart"/>
      <w:r>
        <w:rPr>
          <w:rFonts w:ascii="Century Gothic" w:hAnsi="Century Gothic"/>
        </w:rPr>
        <w:t>Take</w:t>
      </w:r>
      <w:proofErr w:type="spellEnd"/>
      <w:r>
        <w:rPr>
          <w:rFonts w:ascii="Century Gothic" w:hAnsi="Century Gothic"/>
        </w:rPr>
        <w:t xml:space="preserve"> care </w:t>
      </w:r>
      <w:proofErr w:type="spellStart"/>
      <w:r>
        <w:rPr>
          <w:rFonts w:ascii="Century Gothic" w:hAnsi="Century Gothic"/>
        </w:rPr>
        <w:t>that</w:t>
      </w:r>
      <w:proofErr w:type="spellEnd"/>
      <w:r>
        <w:rPr>
          <w:rFonts w:ascii="Century Gothic" w:hAnsi="Century Gothic"/>
        </w:rPr>
        <w:t xml:space="preserve"> Annex 1A shows information on the </w:t>
      </w:r>
      <w:proofErr w:type="spellStart"/>
      <w:r>
        <w:rPr>
          <w:rFonts w:ascii="Century Gothic" w:hAnsi="Century Gothic"/>
        </w:rPr>
        <w:t>eligible</w:t>
      </w:r>
      <w:proofErr w:type="spellEnd"/>
      <w:r>
        <w:rPr>
          <w:rFonts w:ascii="Century Gothic" w:hAnsi="Century Gothic"/>
        </w:rPr>
        <w:t xml:space="preserve"> </w:t>
      </w:r>
      <w:proofErr w:type="spellStart"/>
      <w:r>
        <w:rPr>
          <w:rFonts w:ascii="Century Gothic" w:hAnsi="Century Gothic"/>
        </w:rPr>
        <w:t>applicants</w:t>
      </w:r>
      <w:proofErr w:type="spellEnd"/>
      <w:r>
        <w:rPr>
          <w:rFonts w:ascii="Century Gothic" w:hAnsi="Century Gothic"/>
        </w:rPr>
        <w:t xml:space="preserve"> and Table 1B shows information </w:t>
      </w:r>
      <w:proofErr w:type="spellStart"/>
      <w:r>
        <w:rPr>
          <w:rFonts w:ascii="Century Gothic" w:hAnsi="Century Gothic"/>
        </w:rPr>
        <w:t>where</w:t>
      </w:r>
      <w:proofErr w:type="spellEnd"/>
      <w:r>
        <w:rPr>
          <w:rFonts w:ascii="Century Gothic" w:hAnsi="Century Gothic"/>
        </w:rPr>
        <w:t xml:space="preserve"> the location </w:t>
      </w:r>
      <w:r w:rsidR="00DA11B0">
        <w:rPr>
          <w:rFonts w:ascii="Century Gothic" w:hAnsi="Century Gothic"/>
        </w:rPr>
        <w:t xml:space="preserve">of the </w:t>
      </w:r>
      <w:proofErr w:type="spellStart"/>
      <w:r w:rsidR="00DA11B0">
        <w:rPr>
          <w:rFonts w:ascii="Century Gothic" w:hAnsi="Century Gothic"/>
        </w:rPr>
        <w:t>event</w:t>
      </w:r>
      <w:proofErr w:type="spellEnd"/>
      <w:r w:rsidR="00DA11B0">
        <w:rPr>
          <w:rFonts w:ascii="Century Gothic" w:hAnsi="Century Gothic"/>
        </w:rPr>
        <w:t xml:space="preserve"> </w:t>
      </w:r>
      <w:proofErr w:type="spellStart"/>
      <w:r>
        <w:rPr>
          <w:rFonts w:ascii="Century Gothic" w:hAnsi="Century Gothic"/>
        </w:rPr>
        <w:t>may</w:t>
      </w:r>
      <w:proofErr w:type="spellEnd"/>
      <w:r>
        <w:rPr>
          <w:rFonts w:ascii="Century Gothic" w:hAnsi="Century Gothic"/>
        </w:rPr>
        <w:t xml:space="preserve"> </w:t>
      </w:r>
      <w:proofErr w:type="spellStart"/>
      <w:r>
        <w:rPr>
          <w:rFonts w:ascii="Century Gothic" w:hAnsi="Century Gothic"/>
        </w:rPr>
        <w:t>take</w:t>
      </w:r>
      <w:proofErr w:type="spellEnd"/>
      <w:r>
        <w:rPr>
          <w:rFonts w:ascii="Century Gothic" w:hAnsi="Century Gothic"/>
        </w:rPr>
        <w:t xml:space="preserve"> place </w:t>
      </w:r>
    </w:p>
    <w:p w14:paraId="2C760551" w14:textId="16E14CA2" w:rsidR="005E10D5" w:rsidRPr="008F6635" w:rsidRDefault="005E10D5" w:rsidP="005E10D5">
      <w:pPr>
        <w:keepLines/>
        <w:spacing w:before="480"/>
        <w:rPr>
          <w:rFonts w:ascii="Century Gothic" w:hAnsi="Century Gothic"/>
          <w:b/>
          <w:lang w:val="en-GB"/>
        </w:rPr>
      </w:pPr>
      <w:r>
        <w:rPr>
          <w:rFonts w:ascii="Century Gothic" w:hAnsi="Century Gothic"/>
          <w:b/>
          <w:lang w:val="en-GB"/>
        </w:rPr>
        <w:t>2</w:t>
      </w:r>
      <w:r w:rsidRPr="008F6635">
        <w:rPr>
          <w:rFonts w:ascii="Century Gothic" w:hAnsi="Century Gothic"/>
          <w:b/>
          <w:lang w:val="en-GB"/>
        </w:rPr>
        <w:t>.</w:t>
      </w:r>
      <w:r w:rsidR="008F780E">
        <w:rPr>
          <w:rFonts w:ascii="Century Gothic" w:hAnsi="Century Gothic"/>
          <w:b/>
          <w:lang w:val="en-GB"/>
        </w:rPr>
        <w:t>5</w:t>
      </w:r>
      <w:r w:rsidRPr="008F6635">
        <w:rPr>
          <w:rFonts w:ascii="Century Gothic" w:hAnsi="Century Gothic"/>
          <w:b/>
          <w:lang w:val="en-GB"/>
        </w:rPr>
        <w:t>.</w:t>
      </w:r>
      <w:r>
        <w:rPr>
          <w:rFonts w:ascii="Century Gothic" w:hAnsi="Century Gothic"/>
          <w:b/>
          <w:lang w:val="en-GB"/>
        </w:rPr>
        <w:t xml:space="preserve"> </w:t>
      </w:r>
      <w:r w:rsidRPr="008F6635">
        <w:rPr>
          <w:rFonts w:ascii="Century Gothic" w:hAnsi="Century Gothic"/>
          <w:b/>
          <w:lang w:val="en-GB"/>
        </w:rPr>
        <w:t>Are UK participants eligible?</w:t>
      </w:r>
    </w:p>
    <w:p w14:paraId="46B6B2FE" w14:textId="43AA269F" w:rsidR="005E10D5" w:rsidRDefault="005E10D5" w:rsidP="005E10D5">
      <w:pPr>
        <w:rPr>
          <w:rFonts w:ascii="Century Gothic" w:hAnsi="Century Gothic"/>
        </w:rPr>
      </w:pPr>
      <w:r w:rsidRPr="008F6635">
        <w:rPr>
          <w:rFonts w:ascii="Century Gothic" w:hAnsi="Century Gothic"/>
        </w:rPr>
        <w:t xml:space="preserve">UK participants are </w:t>
      </w:r>
      <w:proofErr w:type="spellStart"/>
      <w:r w:rsidRPr="008F6635">
        <w:rPr>
          <w:rFonts w:ascii="Century Gothic" w:hAnsi="Century Gothic"/>
        </w:rPr>
        <w:t>eligible</w:t>
      </w:r>
      <w:proofErr w:type="spellEnd"/>
      <w:r w:rsidRPr="008F6635">
        <w:rPr>
          <w:rFonts w:ascii="Century Gothic" w:hAnsi="Century Gothic"/>
        </w:rPr>
        <w:t xml:space="preserve"> in the Networking Support Scheme </w:t>
      </w:r>
      <w:proofErr w:type="spellStart"/>
      <w:r w:rsidRPr="008F6635">
        <w:rPr>
          <w:rFonts w:ascii="Century Gothic" w:hAnsi="Century Gothic"/>
        </w:rPr>
        <w:t>until</w:t>
      </w:r>
      <w:proofErr w:type="spellEnd"/>
      <w:r w:rsidRPr="008F6635">
        <w:rPr>
          <w:rFonts w:ascii="Century Gothic" w:hAnsi="Century Gothic"/>
        </w:rPr>
        <w:t xml:space="preserve"> </w:t>
      </w:r>
      <w:proofErr w:type="spellStart"/>
      <w:r w:rsidRPr="008F6635">
        <w:rPr>
          <w:rFonts w:ascii="Century Gothic" w:hAnsi="Century Gothic"/>
        </w:rPr>
        <w:t>any</w:t>
      </w:r>
      <w:proofErr w:type="spellEnd"/>
      <w:r w:rsidRPr="008F6635">
        <w:rPr>
          <w:rFonts w:ascii="Century Gothic" w:hAnsi="Century Gothic"/>
        </w:rPr>
        <w:t xml:space="preserve"> </w:t>
      </w:r>
      <w:proofErr w:type="spellStart"/>
      <w:r w:rsidRPr="008F6635">
        <w:rPr>
          <w:rFonts w:ascii="Century Gothic" w:hAnsi="Century Gothic"/>
        </w:rPr>
        <w:t>specific</w:t>
      </w:r>
      <w:proofErr w:type="spellEnd"/>
      <w:r w:rsidRPr="008F6635">
        <w:rPr>
          <w:rFonts w:ascii="Century Gothic" w:hAnsi="Century Gothic"/>
        </w:rPr>
        <w:t xml:space="preserve"> instruction </w:t>
      </w:r>
      <w:proofErr w:type="spellStart"/>
      <w:r w:rsidRPr="008F6635">
        <w:rPr>
          <w:rFonts w:ascii="Century Gothic" w:hAnsi="Century Gothic"/>
        </w:rPr>
        <w:t>from</w:t>
      </w:r>
      <w:proofErr w:type="spellEnd"/>
      <w:r w:rsidRPr="008F6635">
        <w:rPr>
          <w:rFonts w:ascii="Century Gothic" w:hAnsi="Century Gothic"/>
        </w:rPr>
        <w:t xml:space="preserve"> the EC has been </w:t>
      </w:r>
      <w:proofErr w:type="spellStart"/>
      <w:r w:rsidRPr="008F6635">
        <w:rPr>
          <w:rFonts w:ascii="Century Gothic" w:hAnsi="Century Gothic"/>
        </w:rPr>
        <w:t>given</w:t>
      </w:r>
      <w:proofErr w:type="spellEnd"/>
      <w:r w:rsidRPr="008F6635">
        <w:rPr>
          <w:rFonts w:ascii="Century Gothic" w:hAnsi="Century Gothic"/>
        </w:rPr>
        <w:t xml:space="preserve"> due to Brexit</w:t>
      </w:r>
      <w:r>
        <w:rPr>
          <w:rFonts w:ascii="Century Gothic" w:hAnsi="Century Gothic"/>
        </w:rPr>
        <w:t xml:space="preserve"> and </w:t>
      </w:r>
      <w:proofErr w:type="spellStart"/>
      <w:r>
        <w:rPr>
          <w:rFonts w:ascii="Century Gothic" w:hAnsi="Century Gothic"/>
        </w:rPr>
        <w:t>indicated</w:t>
      </w:r>
      <w:proofErr w:type="spellEnd"/>
      <w:r>
        <w:rPr>
          <w:rFonts w:ascii="Century Gothic" w:hAnsi="Century Gothic"/>
        </w:rPr>
        <w:t xml:space="preserve"> on the E</w:t>
      </w:r>
      <w:r w:rsidRPr="008F6635">
        <w:rPr>
          <w:rFonts w:ascii="Century Gothic" w:hAnsi="Century Gothic"/>
        </w:rPr>
        <w:t xml:space="preserve">JP RD </w:t>
      </w:r>
      <w:proofErr w:type="spellStart"/>
      <w:r w:rsidRPr="008F6635">
        <w:rPr>
          <w:rFonts w:ascii="Century Gothic" w:hAnsi="Century Gothic"/>
        </w:rPr>
        <w:t>website</w:t>
      </w:r>
      <w:proofErr w:type="spellEnd"/>
      <w:r>
        <w:rPr>
          <w:rFonts w:ascii="Century Gothic" w:hAnsi="Century Gothic"/>
        </w:rPr>
        <w:t>.</w:t>
      </w:r>
      <w:r w:rsidRPr="008F6635">
        <w:rPr>
          <w:rFonts w:ascii="Century Gothic" w:hAnsi="Century Gothic"/>
        </w:rPr>
        <w:t xml:space="preserve"> </w:t>
      </w:r>
    </w:p>
    <w:p w14:paraId="11BB1805" w14:textId="762EB478" w:rsidR="00721F54" w:rsidRDefault="00721F54" w:rsidP="00721F54">
      <w:pPr>
        <w:spacing w:before="240"/>
        <w:rPr>
          <w:rFonts w:ascii="Century Gothic" w:hAnsi="Century Gothic"/>
          <w:b/>
          <w:lang w:val="en-GB"/>
        </w:rPr>
      </w:pPr>
      <w:r w:rsidRPr="00721F54">
        <w:rPr>
          <w:rFonts w:ascii="Century Gothic" w:hAnsi="Century Gothic"/>
          <w:b/>
          <w:lang w:val="en-GB"/>
        </w:rPr>
        <w:t>2.</w:t>
      </w:r>
      <w:r w:rsidR="008F780E">
        <w:rPr>
          <w:rFonts w:ascii="Century Gothic" w:hAnsi="Century Gothic"/>
          <w:b/>
          <w:lang w:val="en-GB"/>
        </w:rPr>
        <w:t>6</w:t>
      </w:r>
      <w:r w:rsidRPr="00721F54">
        <w:rPr>
          <w:rFonts w:ascii="Century Gothic" w:hAnsi="Century Gothic"/>
          <w:b/>
          <w:lang w:val="en-GB"/>
        </w:rPr>
        <w:t>. Are Canadian participants eligible?</w:t>
      </w:r>
    </w:p>
    <w:p w14:paraId="4CB8AAD4" w14:textId="4603AADE" w:rsidR="00721F54" w:rsidRPr="00721F54" w:rsidRDefault="00721F54" w:rsidP="00721F54">
      <w:pPr>
        <w:rPr>
          <w:rFonts w:ascii="Century Gothic" w:hAnsi="Century Gothic"/>
        </w:rPr>
      </w:pPr>
      <w:r w:rsidRPr="00721F54">
        <w:rPr>
          <w:rFonts w:ascii="Century Gothic" w:hAnsi="Century Gothic"/>
        </w:rPr>
        <w:t xml:space="preserve">A Canadian </w:t>
      </w:r>
      <w:proofErr w:type="spellStart"/>
      <w:r>
        <w:rPr>
          <w:rFonts w:ascii="Century Gothic" w:hAnsi="Century Gothic"/>
        </w:rPr>
        <w:t>person</w:t>
      </w:r>
      <w:proofErr w:type="spellEnd"/>
      <w:r>
        <w:rPr>
          <w:rFonts w:ascii="Century Gothic" w:hAnsi="Century Gothic"/>
        </w:rPr>
        <w:t xml:space="preserve"> </w:t>
      </w:r>
      <w:proofErr w:type="spellStart"/>
      <w:r w:rsidRPr="00721F54">
        <w:rPr>
          <w:rFonts w:ascii="Century Gothic" w:hAnsi="Century Gothic"/>
        </w:rPr>
        <w:t>cannot</w:t>
      </w:r>
      <w:proofErr w:type="spellEnd"/>
      <w:r w:rsidRPr="00721F54">
        <w:rPr>
          <w:rFonts w:ascii="Century Gothic" w:hAnsi="Century Gothic"/>
        </w:rPr>
        <w:t xml:space="preserve"> </w:t>
      </w:r>
      <w:proofErr w:type="spellStart"/>
      <w:r w:rsidRPr="00721F54">
        <w:rPr>
          <w:rFonts w:ascii="Century Gothic" w:hAnsi="Century Gothic"/>
        </w:rPr>
        <w:t>be</w:t>
      </w:r>
      <w:proofErr w:type="spellEnd"/>
      <w:r w:rsidRPr="00721F54">
        <w:rPr>
          <w:rFonts w:ascii="Century Gothic" w:hAnsi="Century Gothic"/>
        </w:rPr>
        <w:t xml:space="preserve"> an </w:t>
      </w:r>
      <w:proofErr w:type="spellStart"/>
      <w:r w:rsidRPr="00721F54">
        <w:rPr>
          <w:rFonts w:ascii="Century Gothic" w:hAnsi="Century Gothic"/>
        </w:rPr>
        <w:t>applicant</w:t>
      </w:r>
      <w:proofErr w:type="spellEnd"/>
      <w:r w:rsidRPr="00721F54">
        <w:rPr>
          <w:rFonts w:ascii="Century Gothic" w:hAnsi="Century Gothic"/>
        </w:rPr>
        <w:t xml:space="preserve"> in the Networking Support Scheme according to Annex 1A. The </w:t>
      </w:r>
      <w:proofErr w:type="spellStart"/>
      <w:r>
        <w:rPr>
          <w:rFonts w:ascii="Century Gothic" w:hAnsi="Century Gothic"/>
        </w:rPr>
        <w:t>reason</w:t>
      </w:r>
      <w:proofErr w:type="spellEnd"/>
      <w:r w:rsidRPr="00721F54">
        <w:rPr>
          <w:rFonts w:ascii="Century Gothic" w:hAnsi="Century Gothic"/>
        </w:rPr>
        <w:t xml:space="preserve"> </w:t>
      </w:r>
      <w:proofErr w:type="spellStart"/>
      <w:r w:rsidRPr="00721F54">
        <w:rPr>
          <w:rFonts w:ascii="Century Gothic" w:hAnsi="Century Gothic"/>
        </w:rPr>
        <w:t>is</w:t>
      </w:r>
      <w:proofErr w:type="spellEnd"/>
      <w:r w:rsidRPr="00721F54">
        <w:rPr>
          <w:rFonts w:ascii="Century Gothic" w:hAnsi="Century Gothic"/>
        </w:rPr>
        <w:t xml:space="preserve"> </w:t>
      </w:r>
      <w:proofErr w:type="spellStart"/>
      <w:r w:rsidRPr="00721F54">
        <w:rPr>
          <w:rFonts w:ascii="Century Gothic" w:hAnsi="Century Gothic"/>
        </w:rPr>
        <w:t>that</w:t>
      </w:r>
      <w:proofErr w:type="spellEnd"/>
      <w:r w:rsidRPr="00721F54">
        <w:rPr>
          <w:rFonts w:ascii="Century Gothic" w:hAnsi="Century Gothic"/>
        </w:rPr>
        <w:t xml:space="preserve"> the Networking Support Scheme is funded with EC-budget and Canada is not an EC country.</w:t>
      </w:r>
      <w:r>
        <w:rPr>
          <w:rFonts w:ascii="Century Gothic" w:hAnsi="Century Gothic"/>
        </w:rPr>
        <w:t xml:space="preserve"> </w:t>
      </w:r>
      <w:r w:rsidRPr="00721F54">
        <w:rPr>
          <w:rFonts w:ascii="Century Gothic" w:hAnsi="Century Gothic"/>
        </w:rPr>
        <w:t xml:space="preserve">A Canadian </w:t>
      </w:r>
      <w:proofErr w:type="spellStart"/>
      <w:r>
        <w:rPr>
          <w:rFonts w:ascii="Century Gothic" w:hAnsi="Century Gothic"/>
        </w:rPr>
        <w:t>person</w:t>
      </w:r>
      <w:proofErr w:type="spellEnd"/>
      <w:r>
        <w:rPr>
          <w:rFonts w:ascii="Century Gothic" w:hAnsi="Century Gothic"/>
        </w:rPr>
        <w:t xml:space="preserve"> </w:t>
      </w:r>
      <w:proofErr w:type="spellStart"/>
      <w:r w:rsidRPr="00721F54">
        <w:rPr>
          <w:rFonts w:ascii="Century Gothic" w:hAnsi="Century Gothic"/>
        </w:rPr>
        <w:t>may</w:t>
      </w:r>
      <w:proofErr w:type="spellEnd"/>
      <w:r w:rsidRPr="00721F54">
        <w:rPr>
          <w:rFonts w:ascii="Century Gothic" w:hAnsi="Century Gothic"/>
        </w:rPr>
        <w:t xml:space="preserve"> </w:t>
      </w:r>
      <w:proofErr w:type="spellStart"/>
      <w:r w:rsidRPr="00721F54">
        <w:rPr>
          <w:rFonts w:ascii="Century Gothic" w:hAnsi="Century Gothic"/>
        </w:rPr>
        <w:t>join</w:t>
      </w:r>
      <w:proofErr w:type="spellEnd"/>
      <w:r w:rsidRPr="00721F54">
        <w:rPr>
          <w:rFonts w:ascii="Century Gothic" w:hAnsi="Century Gothic"/>
        </w:rPr>
        <w:t xml:space="preserve"> a Networking </w:t>
      </w:r>
      <w:proofErr w:type="spellStart"/>
      <w:r w:rsidRPr="00721F54">
        <w:rPr>
          <w:rFonts w:ascii="Century Gothic" w:hAnsi="Century Gothic"/>
        </w:rPr>
        <w:t>event</w:t>
      </w:r>
      <w:proofErr w:type="spellEnd"/>
      <w:r w:rsidRPr="00721F54">
        <w:rPr>
          <w:rFonts w:ascii="Century Gothic" w:hAnsi="Century Gothic"/>
        </w:rPr>
        <w:t xml:space="preserve"> on </w:t>
      </w:r>
      <w:proofErr w:type="spellStart"/>
      <w:r w:rsidRPr="00721F54">
        <w:rPr>
          <w:rFonts w:ascii="Century Gothic" w:hAnsi="Century Gothic"/>
        </w:rPr>
        <w:t>his</w:t>
      </w:r>
      <w:proofErr w:type="spellEnd"/>
      <w:r>
        <w:rPr>
          <w:rFonts w:ascii="Century Gothic" w:hAnsi="Century Gothic"/>
        </w:rPr>
        <w:t xml:space="preserve"> or </w:t>
      </w:r>
      <w:proofErr w:type="spellStart"/>
      <w:r>
        <w:rPr>
          <w:rFonts w:ascii="Century Gothic" w:hAnsi="Century Gothic"/>
        </w:rPr>
        <w:t>her</w:t>
      </w:r>
      <w:proofErr w:type="spellEnd"/>
      <w:r w:rsidRPr="00721F54">
        <w:rPr>
          <w:rFonts w:ascii="Century Gothic" w:hAnsi="Century Gothic"/>
        </w:rPr>
        <w:t xml:space="preserve"> </w:t>
      </w:r>
      <w:proofErr w:type="spellStart"/>
      <w:r w:rsidRPr="00721F54">
        <w:rPr>
          <w:rFonts w:ascii="Century Gothic" w:hAnsi="Century Gothic"/>
        </w:rPr>
        <w:t>own</w:t>
      </w:r>
      <w:proofErr w:type="spellEnd"/>
      <w:r w:rsidRPr="00721F54">
        <w:rPr>
          <w:rFonts w:ascii="Century Gothic" w:hAnsi="Century Gothic"/>
        </w:rPr>
        <w:t xml:space="preserve"> </w:t>
      </w:r>
      <w:proofErr w:type="spellStart"/>
      <w:r w:rsidRPr="00721F54">
        <w:rPr>
          <w:rFonts w:ascii="Century Gothic" w:hAnsi="Century Gothic"/>
        </w:rPr>
        <w:t>expense</w:t>
      </w:r>
      <w:proofErr w:type="spellEnd"/>
      <w:r w:rsidRPr="00721F54">
        <w:rPr>
          <w:rFonts w:ascii="Century Gothic" w:hAnsi="Century Gothic"/>
        </w:rPr>
        <w:t>.</w:t>
      </w:r>
    </w:p>
    <w:p w14:paraId="6317EB49" w14:textId="1C0DB72C" w:rsidR="00CB23E2" w:rsidRDefault="005E10D5" w:rsidP="00CB23E2">
      <w:pPr>
        <w:keepLines/>
        <w:spacing w:before="480"/>
        <w:rPr>
          <w:rFonts w:ascii="Century Gothic" w:hAnsi="Century Gothic"/>
          <w:b/>
          <w:lang w:val="en-GB"/>
        </w:rPr>
      </w:pPr>
      <w:r w:rsidRPr="00EA0333">
        <w:rPr>
          <w:rFonts w:ascii="Century Gothic" w:hAnsi="Century Gothic"/>
          <w:b/>
          <w:lang w:val="en-GB"/>
        </w:rPr>
        <w:t>2.</w:t>
      </w:r>
      <w:r w:rsidR="008F780E">
        <w:rPr>
          <w:rFonts w:ascii="Century Gothic" w:hAnsi="Century Gothic"/>
          <w:b/>
          <w:lang w:val="en-GB"/>
        </w:rPr>
        <w:t>7</w:t>
      </w:r>
      <w:r w:rsidRPr="00EA0333">
        <w:rPr>
          <w:rFonts w:ascii="Century Gothic" w:hAnsi="Century Gothic"/>
          <w:b/>
          <w:lang w:val="en-GB"/>
        </w:rPr>
        <w:t>. Is our PAO eligible as a principal applicant?</w:t>
      </w:r>
    </w:p>
    <w:p w14:paraId="64DA69ED" w14:textId="4A716910" w:rsidR="005E10D5" w:rsidRDefault="005E10D5" w:rsidP="00CB23E2">
      <w:pPr>
        <w:rPr>
          <w:rFonts w:ascii="Century Gothic" w:hAnsi="Century Gothic"/>
        </w:rPr>
      </w:pPr>
      <w:proofErr w:type="spellStart"/>
      <w:r w:rsidRPr="00CB23E2">
        <w:rPr>
          <w:rFonts w:ascii="Century Gothic" w:hAnsi="Century Gothic"/>
        </w:rPr>
        <w:t>Please</w:t>
      </w:r>
      <w:proofErr w:type="spellEnd"/>
      <w:r w:rsidRPr="00CB23E2">
        <w:rPr>
          <w:rFonts w:ascii="Century Gothic" w:hAnsi="Century Gothic"/>
        </w:rPr>
        <w:t xml:space="preserve"> check Annex 2 of the Call </w:t>
      </w:r>
      <w:proofErr w:type="spellStart"/>
      <w:r w:rsidRPr="00CB23E2">
        <w:rPr>
          <w:rFonts w:ascii="Century Gothic" w:hAnsi="Century Gothic"/>
        </w:rPr>
        <w:t>text</w:t>
      </w:r>
      <w:proofErr w:type="spellEnd"/>
      <w:r w:rsidRPr="00CB23E2">
        <w:rPr>
          <w:rFonts w:ascii="Century Gothic" w:hAnsi="Century Gothic"/>
        </w:rPr>
        <w:t xml:space="preserve"> to </w:t>
      </w:r>
      <w:proofErr w:type="spellStart"/>
      <w:r w:rsidRPr="00CB23E2">
        <w:rPr>
          <w:rFonts w:ascii="Century Gothic" w:hAnsi="Century Gothic"/>
        </w:rPr>
        <w:t>see</w:t>
      </w:r>
      <w:proofErr w:type="spellEnd"/>
      <w:r w:rsidRPr="00CB23E2">
        <w:rPr>
          <w:rFonts w:ascii="Century Gothic" w:hAnsi="Century Gothic"/>
        </w:rPr>
        <w:t xml:space="preserve"> </w:t>
      </w:r>
      <w:proofErr w:type="spellStart"/>
      <w:r w:rsidRPr="00CB23E2">
        <w:rPr>
          <w:rFonts w:ascii="Century Gothic" w:hAnsi="Century Gothic"/>
        </w:rPr>
        <w:t>whether</w:t>
      </w:r>
      <w:proofErr w:type="spellEnd"/>
      <w:r w:rsidRPr="00CB23E2">
        <w:rPr>
          <w:rFonts w:ascii="Century Gothic" w:hAnsi="Century Gothic"/>
        </w:rPr>
        <w:t xml:space="preserve"> </w:t>
      </w:r>
      <w:proofErr w:type="spellStart"/>
      <w:r w:rsidRPr="00CB23E2">
        <w:rPr>
          <w:rFonts w:ascii="Century Gothic" w:hAnsi="Century Gothic"/>
        </w:rPr>
        <w:t>your</w:t>
      </w:r>
      <w:proofErr w:type="spellEnd"/>
      <w:r w:rsidRPr="00CB23E2">
        <w:rPr>
          <w:rFonts w:ascii="Century Gothic" w:hAnsi="Century Gothic"/>
        </w:rPr>
        <w:t xml:space="preserve"> organisation </w:t>
      </w:r>
      <w:proofErr w:type="spellStart"/>
      <w:r w:rsidRPr="00CB23E2">
        <w:rPr>
          <w:rFonts w:ascii="Century Gothic" w:hAnsi="Century Gothic"/>
        </w:rPr>
        <w:t>is</w:t>
      </w:r>
      <w:proofErr w:type="spellEnd"/>
      <w:r w:rsidRPr="00CB23E2">
        <w:rPr>
          <w:rFonts w:ascii="Century Gothic" w:hAnsi="Century Gothic"/>
        </w:rPr>
        <w:t xml:space="preserve"> </w:t>
      </w:r>
      <w:proofErr w:type="spellStart"/>
      <w:r w:rsidRPr="00CB23E2">
        <w:rPr>
          <w:rFonts w:ascii="Century Gothic" w:hAnsi="Century Gothic"/>
        </w:rPr>
        <w:t>eligible</w:t>
      </w:r>
      <w:proofErr w:type="spellEnd"/>
      <w:r w:rsidRPr="00CB23E2">
        <w:rPr>
          <w:rFonts w:ascii="Century Gothic" w:hAnsi="Century Gothic"/>
        </w:rPr>
        <w:t xml:space="preserve">. </w:t>
      </w:r>
      <w:proofErr w:type="spellStart"/>
      <w:r w:rsidRPr="00CB23E2">
        <w:rPr>
          <w:rFonts w:ascii="Century Gothic" w:hAnsi="Century Gothic"/>
        </w:rPr>
        <w:t>Please</w:t>
      </w:r>
      <w:proofErr w:type="spellEnd"/>
      <w:r w:rsidRPr="00CB23E2">
        <w:rPr>
          <w:rFonts w:ascii="Century Gothic" w:hAnsi="Century Gothic"/>
        </w:rPr>
        <w:t xml:space="preserve"> </w:t>
      </w:r>
      <w:proofErr w:type="spellStart"/>
      <w:r w:rsidRPr="00CB23E2">
        <w:rPr>
          <w:rFonts w:ascii="Century Gothic" w:hAnsi="Century Gothic"/>
        </w:rPr>
        <w:t>provide</w:t>
      </w:r>
      <w:proofErr w:type="spellEnd"/>
      <w:r w:rsidRPr="00CB23E2">
        <w:rPr>
          <w:rFonts w:ascii="Century Gothic" w:hAnsi="Century Gothic"/>
        </w:rPr>
        <w:t xml:space="preserve"> information in </w:t>
      </w:r>
      <w:proofErr w:type="spellStart"/>
      <w:r w:rsidRPr="00CB23E2">
        <w:rPr>
          <w:rFonts w:ascii="Century Gothic" w:hAnsi="Century Gothic"/>
        </w:rPr>
        <w:t>your</w:t>
      </w:r>
      <w:proofErr w:type="spellEnd"/>
      <w:r w:rsidRPr="00CB23E2">
        <w:rPr>
          <w:rFonts w:ascii="Century Gothic" w:hAnsi="Century Gothic"/>
        </w:rPr>
        <w:t xml:space="preserve"> application to show </w:t>
      </w:r>
      <w:proofErr w:type="spellStart"/>
      <w:r w:rsidRPr="00CB23E2">
        <w:rPr>
          <w:rFonts w:ascii="Century Gothic" w:hAnsi="Century Gothic"/>
        </w:rPr>
        <w:t>that</w:t>
      </w:r>
      <w:proofErr w:type="spellEnd"/>
      <w:r w:rsidRPr="00CB23E2">
        <w:rPr>
          <w:rFonts w:ascii="Century Gothic" w:hAnsi="Century Gothic"/>
        </w:rPr>
        <w:t xml:space="preserve"> </w:t>
      </w:r>
      <w:proofErr w:type="spellStart"/>
      <w:r w:rsidRPr="00CB23E2">
        <w:rPr>
          <w:rFonts w:ascii="Century Gothic" w:hAnsi="Century Gothic"/>
        </w:rPr>
        <w:t>your</w:t>
      </w:r>
      <w:proofErr w:type="spellEnd"/>
      <w:r w:rsidRPr="00CB23E2">
        <w:rPr>
          <w:rFonts w:ascii="Century Gothic" w:hAnsi="Century Gothic"/>
        </w:rPr>
        <w:t xml:space="preserve"> PAO </w:t>
      </w:r>
      <w:proofErr w:type="spellStart"/>
      <w:r w:rsidRPr="00CB23E2">
        <w:rPr>
          <w:rFonts w:ascii="Century Gothic" w:hAnsi="Century Gothic"/>
        </w:rPr>
        <w:t>meets</w:t>
      </w:r>
      <w:proofErr w:type="spellEnd"/>
      <w:r w:rsidRPr="00CB23E2">
        <w:rPr>
          <w:rFonts w:ascii="Century Gothic" w:hAnsi="Century Gothic"/>
        </w:rPr>
        <w:t xml:space="preserve"> the </w:t>
      </w:r>
      <w:proofErr w:type="spellStart"/>
      <w:r w:rsidRPr="00CB23E2">
        <w:rPr>
          <w:rFonts w:ascii="Century Gothic" w:hAnsi="Century Gothic"/>
        </w:rPr>
        <w:t>criteria</w:t>
      </w:r>
      <w:proofErr w:type="spellEnd"/>
      <w:r w:rsidRPr="00CB23E2">
        <w:rPr>
          <w:rFonts w:ascii="Century Gothic" w:hAnsi="Century Gothic"/>
        </w:rPr>
        <w:t xml:space="preserve"> </w:t>
      </w:r>
      <w:proofErr w:type="spellStart"/>
      <w:r w:rsidRPr="00CB23E2">
        <w:rPr>
          <w:rFonts w:ascii="Century Gothic" w:hAnsi="Century Gothic"/>
        </w:rPr>
        <w:t>stated</w:t>
      </w:r>
      <w:proofErr w:type="spellEnd"/>
      <w:r w:rsidRPr="00CB23E2">
        <w:rPr>
          <w:rFonts w:ascii="Century Gothic" w:hAnsi="Century Gothic"/>
        </w:rPr>
        <w:t xml:space="preserve"> in Annex 2. </w:t>
      </w:r>
      <w:r w:rsidR="00756E70">
        <w:rPr>
          <w:rFonts w:ascii="Century Gothic" w:hAnsi="Century Gothic"/>
        </w:rPr>
        <w:t>T</w:t>
      </w:r>
      <w:r w:rsidRPr="00CB23E2">
        <w:rPr>
          <w:rFonts w:ascii="Century Gothic" w:hAnsi="Century Gothic"/>
        </w:rPr>
        <w:t xml:space="preserve">he </w:t>
      </w:r>
      <w:proofErr w:type="spellStart"/>
      <w:r w:rsidRPr="00CB23E2">
        <w:rPr>
          <w:rFonts w:ascii="Century Gothic" w:hAnsi="Century Gothic"/>
        </w:rPr>
        <w:t>applying</w:t>
      </w:r>
      <w:proofErr w:type="spellEnd"/>
      <w:r w:rsidRPr="00CB23E2">
        <w:rPr>
          <w:rFonts w:ascii="Century Gothic" w:hAnsi="Century Gothic"/>
        </w:rPr>
        <w:t xml:space="preserve"> organisation </w:t>
      </w:r>
      <w:proofErr w:type="spellStart"/>
      <w:r w:rsidRPr="00CB23E2">
        <w:rPr>
          <w:rFonts w:ascii="Century Gothic" w:hAnsi="Century Gothic"/>
        </w:rPr>
        <w:t>should</w:t>
      </w:r>
      <w:proofErr w:type="spellEnd"/>
      <w:r w:rsidRPr="00CB23E2">
        <w:rPr>
          <w:rFonts w:ascii="Century Gothic" w:hAnsi="Century Gothic"/>
        </w:rPr>
        <w:t xml:space="preserve"> </w:t>
      </w:r>
      <w:proofErr w:type="spellStart"/>
      <w:r w:rsidRPr="00CB23E2">
        <w:rPr>
          <w:rFonts w:ascii="Century Gothic" w:hAnsi="Century Gothic"/>
        </w:rPr>
        <w:t>be</w:t>
      </w:r>
      <w:proofErr w:type="spellEnd"/>
      <w:r w:rsidRPr="00CB23E2">
        <w:rPr>
          <w:rFonts w:ascii="Century Gothic" w:hAnsi="Century Gothic"/>
        </w:rPr>
        <w:t xml:space="preserve"> </w:t>
      </w:r>
      <w:proofErr w:type="spellStart"/>
      <w:r w:rsidRPr="00CB23E2">
        <w:rPr>
          <w:rFonts w:ascii="Century Gothic" w:hAnsi="Century Gothic"/>
        </w:rPr>
        <w:t>formally</w:t>
      </w:r>
      <w:proofErr w:type="spellEnd"/>
      <w:r w:rsidRPr="00CB23E2">
        <w:rPr>
          <w:rFonts w:ascii="Century Gothic" w:hAnsi="Century Gothic"/>
        </w:rPr>
        <w:t xml:space="preserve"> </w:t>
      </w:r>
      <w:proofErr w:type="spellStart"/>
      <w:r w:rsidRPr="00CB23E2">
        <w:rPr>
          <w:rFonts w:ascii="Century Gothic" w:hAnsi="Century Gothic"/>
        </w:rPr>
        <w:t>established</w:t>
      </w:r>
      <w:proofErr w:type="spellEnd"/>
      <w:r w:rsidRPr="00CB23E2">
        <w:rPr>
          <w:rFonts w:ascii="Century Gothic" w:hAnsi="Century Gothic"/>
        </w:rPr>
        <w:t xml:space="preserve"> and </w:t>
      </w:r>
      <w:proofErr w:type="spellStart"/>
      <w:r w:rsidRPr="00CB23E2">
        <w:rPr>
          <w:rFonts w:ascii="Century Gothic" w:hAnsi="Century Gothic"/>
        </w:rPr>
        <w:t>registered</w:t>
      </w:r>
      <w:proofErr w:type="spellEnd"/>
      <w:r w:rsidRPr="00CB23E2">
        <w:rPr>
          <w:rFonts w:ascii="Century Gothic" w:hAnsi="Century Gothic"/>
        </w:rPr>
        <w:t xml:space="preserve"> as a not-for-profit organisation in one of the countries </w:t>
      </w:r>
      <w:proofErr w:type="spellStart"/>
      <w:r w:rsidRPr="00CB23E2">
        <w:rPr>
          <w:rFonts w:ascii="Century Gothic" w:hAnsi="Century Gothic"/>
        </w:rPr>
        <w:t>involved</w:t>
      </w:r>
      <w:proofErr w:type="spellEnd"/>
      <w:r w:rsidRPr="00CB23E2">
        <w:rPr>
          <w:rFonts w:ascii="Century Gothic" w:hAnsi="Century Gothic"/>
        </w:rPr>
        <w:t xml:space="preserve"> in the EJP RD. If </w:t>
      </w:r>
      <w:proofErr w:type="spellStart"/>
      <w:r w:rsidRPr="00CB23E2">
        <w:rPr>
          <w:rFonts w:ascii="Century Gothic" w:hAnsi="Century Gothic"/>
        </w:rPr>
        <w:t>your</w:t>
      </w:r>
      <w:proofErr w:type="spellEnd"/>
      <w:r w:rsidRPr="00CB23E2">
        <w:rPr>
          <w:rFonts w:ascii="Century Gothic" w:hAnsi="Century Gothic"/>
        </w:rPr>
        <w:t xml:space="preserve"> organisation </w:t>
      </w:r>
      <w:proofErr w:type="spellStart"/>
      <w:r w:rsidRPr="00CB23E2">
        <w:rPr>
          <w:rFonts w:ascii="Century Gothic" w:hAnsi="Century Gothic"/>
        </w:rPr>
        <w:t>is</w:t>
      </w:r>
      <w:proofErr w:type="spellEnd"/>
      <w:r w:rsidRPr="00CB23E2">
        <w:rPr>
          <w:rFonts w:ascii="Century Gothic" w:hAnsi="Century Gothic"/>
        </w:rPr>
        <w:t xml:space="preserve"> not </w:t>
      </w:r>
      <w:proofErr w:type="spellStart"/>
      <w:r w:rsidRPr="00CB23E2">
        <w:rPr>
          <w:rFonts w:ascii="Century Gothic" w:hAnsi="Century Gothic"/>
        </w:rPr>
        <w:t>eligible</w:t>
      </w:r>
      <w:proofErr w:type="spellEnd"/>
      <w:r w:rsidRPr="00CB23E2">
        <w:rPr>
          <w:rFonts w:ascii="Century Gothic" w:hAnsi="Century Gothic"/>
        </w:rPr>
        <w:t xml:space="preserve"> as a principal </w:t>
      </w:r>
      <w:proofErr w:type="spellStart"/>
      <w:r w:rsidRPr="00CB23E2">
        <w:rPr>
          <w:rFonts w:ascii="Century Gothic" w:hAnsi="Century Gothic"/>
        </w:rPr>
        <w:t>applicant</w:t>
      </w:r>
      <w:proofErr w:type="spellEnd"/>
      <w:r w:rsidRPr="00CB23E2">
        <w:rPr>
          <w:rFonts w:ascii="Century Gothic" w:hAnsi="Century Gothic"/>
        </w:rPr>
        <w:t xml:space="preserve">, </w:t>
      </w:r>
      <w:proofErr w:type="spellStart"/>
      <w:r w:rsidRPr="00CB23E2">
        <w:rPr>
          <w:rFonts w:ascii="Century Gothic" w:hAnsi="Century Gothic"/>
        </w:rPr>
        <w:t>you</w:t>
      </w:r>
      <w:proofErr w:type="spellEnd"/>
      <w:r w:rsidRPr="00CB23E2">
        <w:rPr>
          <w:rFonts w:ascii="Century Gothic" w:hAnsi="Century Gothic"/>
        </w:rPr>
        <w:t xml:space="preserve"> </w:t>
      </w:r>
      <w:proofErr w:type="spellStart"/>
      <w:r w:rsidRPr="00CB23E2">
        <w:rPr>
          <w:rFonts w:ascii="Century Gothic" w:hAnsi="Century Gothic"/>
        </w:rPr>
        <w:t>may</w:t>
      </w:r>
      <w:proofErr w:type="spellEnd"/>
      <w:r w:rsidRPr="00CB23E2">
        <w:rPr>
          <w:rFonts w:ascii="Century Gothic" w:hAnsi="Century Gothic"/>
        </w:rPr>
        <w:t xml:space="preserve"> </w:t>
      </w:r>
      <w:proofErr w:type="spellStart"/>
      <w:r w:rsidRPr="00CB23E2">
        <w:rPr>
          <w:rFonts w:ascii="Century Gothic" w:hAnsi="Century Gothic"/>
        </w:rPr>
        <w:t>still</w:t>
      </w:r>
      <w:proofErr w:type="spellEnd"/>
      <w:r w:rsidRPr="00CB23E2">
        <w:rPr>
          <w:rFonts w:ascii="Century Gothic" w:hAnsi="Century Gothic"/>
        </w:rPr>
        <w:t xml:space="preserve"> </w:t>
      </w:r>
      <w:proofErr w:type="spellStart"/>
      <w:r w:rsidRPr="00CB23E2">
        <w:rPr>
          <w:rFonts w:ascii="Century Gothic" w:hAnsi="Century Gothic"/>
        </w:rPr>
        <w:t>apply</w:t>
      </w:r>
      <w:proofErr w:type="spellEnd"/>
      <w:r w:rsidRPr="00CB23E2">
        <w:rPr>
          <w:rFonts w:ascii="Century Gothic" w:hAnsi="Century Gothic"/>
        </w:rPr>
        <w:t xml:space="preserve"> </w:t>
      </w:r>
      <w:proofErr w:type="spellStart"/>
      <w:r w:rsidRPr="00CB23E2">
        <w:rPr>
          <w:rFonts w:ascii="Century Gothic" w:hAnsi="Century Gothic"/>
        </w:rPr>
        <w:t>together</w:t>
      </w:r>
      <w:proofErr w:type="spellEnd"/>
      <w:r w:rsidRPr="00CB23E2">
        <w:rPr>
          <w:rFonts w:ascii="Century Gothic" w:hAnsi="Century Gothic"/>
        </w:rPr>
        <w:t xml:space="preserve"> </w:t>
      </w:r>
      <w:proofErr w:type="spellStart"/>
      <w:r w:rsidRPr="00CB23E2">
        <w:rPr>
          <w:rFonts w:ascii="Century Gothic" w:hAnsi="Century Gothic"/>
        </w:rPr>
        <w:t>with</w:t>
      </w:r>
      <w:proofErr w:type="spellEnd"/>
      <w:r w:rsidRPr="00CB23E2">
        <w:rPr>
          <w:rFonts w:ascii="Century Gothic" w:hAnsi="Century Gothic"/>
        </w:rPr>
        <w:t xml:space="preserve"> </w:t>
      </w:r>
      <w:proofErr w:type="spellStart"/>
      <w:r w:rsidRPr="00CB23E2">
        <w:rPr>
          <w:rFonts w:ascii="Century Gothic" w:hAnsi="Century Gothic"/>
        </w:rPr>
        <w:t>another</w:t>
      </w:r>
      <w:proofErr w:type="spellEnd"/>
      <w:r w:rsidRPr="00CB23E2">
        <w:rPr>
          <w:rFonts w:ascii="Century Gothic" w:hAnsi="Century Gothic"/>
        </w:rPr>
        <w:t xml:space="preserve"> Principal </w:t>
      </w:r>
      <w:proofErr w:type="spellStart"/>
      <w:r w:rsidRPr="00CB23E2">
        <w:rPr>
          <w:rFonts w:ascii="Century Gothic" w:hAnsi="Century Gothic"/>
        </w:rPr>
        <w:t>Applicant</w:t>
      </w:r>
      <w:proofErr w:type="spellEnd"/>
      <w:r w:rsidRPr="00CB23E2">
        <w:rPr>
          <w:rFonts w:ascii="Century Gothic" w:hAnsi="Century Gothic"/>
        </w:rPr>
        <w:t>.</w:t>
      </w:r>
    </w:p>
    <w:p w14:paraId="54A7F714" w14:textId="77777777" w:rsidR="00B729E3" w:rsidRDefault="00B729E3" w:rsidP="00CB23E2">
      <w:pPr>
        <w:rPr>
          <w:rFonts w:ascii="Century Gothic" w:hAnsi="Century Gothic"/>
        </w:rPr>
      </w:pPr>
    </w:p>
    <w:p w14:paraId="27164B30" w14:textId="008F529C" w:rsidR="00D2097B" w:rsidRPr="00D2097B" w:rsidRDefault="00D2097B" w:rsidP="00CB23E2">
      <w:pPr>
        <w:rPr>
          <w:rFonts w:ascii="Century Gothic" w:hAnsi="Century Gothic"/>
          <w:b/>
          <w:bCs/>
        </w:rPr>
      </w:pPr>
      <w:r w:rsidRPr="00D2097B">
        <w:rPr>
          <w:rFonts w:ascii="Century Gothic" w:hAnsi="Century Gothic"/>
          <w:b/>
          <w:bCs/>
        </w:rPr>
        <w:t>2.</w:t>
      </w:r>
      <w:r w:rsidR="008F780E">
        <w:rPr>
          <w:rFonts w:ascii="Century Gothic" w:hAnsi="Century Gothic"/>
          <w:b/>
          <w:bCs/>
        </w:rPr>
        <w:t>8</w:t>
      </w:r>
      <w:r w:rsidRPr="00D2097B">
        <w:rPr>
          <w:rFonts w:ascii="Century Gothic" w:hAnsi="Century Gothic"/>
          <w:b/>
          <w:bCs/>
        </w:rPr>
        <w:t xml:space="preserve">. Are </w:t>
      </w:r>
      <w:proofErr w:type="spellStart"/>
      <w:r w:rsidRPr="00D2097B">
        <w:rPr>
          <w:rFonts w:ascii="Century Gothic" w:hAnsi="Century Gothic"/>
          <w:b/>
          <w:bCs/>
        </w:rPr>
        <w:t>private</w:t>
      </w:r>
      <w:proofErr w:type="spellEnd"/>
      <w:r w:rsidRPr="00D2097B">
        <w:rPr>
          <w:rFonts w:ascii="Century Gothic" w:hAnsi="Century Gothic"/>
          <w:b/>
          <w:bCs/>
        </w:rPr>
        <w:t xml:space="preserve"> </w:t>
      </w:r>
      <w:proofErr w:type="spellStart"/>
      <w:r w:rsidRPr="00D2097B">
        <w:rPr>
          <w:rFonts w:ascii="Century Gothic" w:hAnsi="Century Gothic"/>
          <w:b/>
          <w:bCs/>
        </w:rPr>
        <w:t>hospitals</w:t>
      </w:r>
      <w:proofErr w:type="spellEnd"/>
      <w:r w:rsidRPr="00D2097B">
        <w:rPr>
          <w:rFonts w:ascii="Century Gothic" w:hAnsi="Century Gothic"/>
          <w:b/>
          <w:bCs/>
        </w:rPr>
        <w:t xml:space="preserve"> </w:t>
      </w:r>
      <w:proofErr w:type="spellStart"/>
      <w:r w:rsidRPr="00D2097B">
        <w:rPr>
          <w:rFonts w:ascii="Century Gothic" w:hAnsi="Century Gothic"/>
          <w:b/>
          <w:bCs/>
        </w:rPr>
        <w:t>eligible</w:t>
      </w:r>
      <w:proofErr w:type="spellEnd"/>
      <w:r w:rsidRPr="00D2097B">
        <w:rPr>
          <w:rFonts w:ascii="Century Gothic" w:hAnsi="Century Gothic"/>
          <w:b/>
          <w:bCs/>
        </w:rPr>
        <w:t xml:space="preserve"> as a principal </w:t>
      </w:r>
      <w:proofErr w:type="spellStart"/>
      <w:r w:rsidRPr="00D2097B">
        <w:rPr>
          <w:rFonts w:ascii="Century Gothic" w:hAnsi="Century Gothic"/>
          <w:b/>
          <w:bCs/>
        </w:rPr>
        <w:t>applicant</w:t>
      </w:r>
      <w:proofErr w:type="spellEnd"/>
      <w:r w:rsidRPr="00D2097B">
        <w:rPr>
          <w:rFonts w:ascii="Century Gothic" w:hAnsi="Century Gothic"/>
          <w:b/>
          <w:bCs/>
        </w:rPr>
        <w:t> ?</w:t>
      </w:r>
    </w:p>
    <w:p w14:paraId="159F16AF" w14:textId="6A199E4A" w:rsidR="00D2097B" w:rsidRDefault="00D2097B" w:rsidP="00CB23E2">
      <w:pPr>
        <w:rPr>
          <w:rFonts w:ascii="Century Gothic" w:hAnsi="Century Gothic"/>
        </w:rPr>
      </w:pPr>
      <w:r>
        <w:rPr>
          <w:rFonts w:ascii="Century Gothic" w:hAnsi="Century Gothic"/>
        </w:rPr>
        <w:t xml:space="preserve">Yes, </w:t>
      </w:r>
      <w:proofErr w:type="spellStart"/>
      <w:r>
        <w:rPr>
          <w:rFonts w:ascii="Century Gothic" w:hAnsi="Century Gothic"/>
        </w:rPr>
        <w:t>private</w:t>
      </w:r>
      <w:proofErr w:type="spellEnd"/>
      <w:r>
        <w:rPr>
          <w:rFonts w:ascii="Century Gothic" w:hAnsi="Century Gothic"/>
        </w:rPr>
        <w:t xml:space="preserve"> </w:t>
      </w:r>
      <w:proofErr w:type="spellStart"/>
      <w:r>
        <w:rPr>
          <w:rFonts w:ascii="Century Gothic" w:hAnsi="Century Gothic"/>
        </w:rPr>
        <w:t>hospitals</w:t>
      </w:r>
      <w:proofErr w:type="spellEnd"/>
      <w:r>
        <w:rPr>
          <w:rFonts w:ascii="Century Gothic" w:hAnsi="Century Gothic"/>
        </w:rPr>
        <w:t xml:space="preserve"> are </w:t>
      </w:r>
      <w:proofErr w:type="spellStart"/>
      <w:r>
        <w:rPr>
          <w:rFonts w:ascii="Century Gothic" w:hAnsi="Century Gothic"/>
        </w:rPr>
        <w:t>allowed</w:t>
      </w:r>
      <w:proofErr w:type="spellEnd"/>
      <w:r>
        <w:rPr>
          <w:rFonts w:ascii="Century Gothic" w:hAnsi="Century Gothic"/>
        </w:rPr>
        <w:t xml:space="preserve"> to </w:t>
      </w:r>
      <w:proofErr w:type="spellStart"/>
      <w:r>
        <w:rPr>
          <w:rFonts w:ascii="Century Gothic" w:hAnsi="Century Gothic"/>
        </w:rPr>
        <w:t>apply</w:t>
      </w:r>
      <w:proofErr w:type="spellEnd"/>
      <w:r>
        <w:rPr>
          <w:rFonts w:ascii="Century Gothic" w:hAnsi="Century Gothic"/>
        </w:rPr>
        <w:t>.</w:t>
      </w:r>
    </w:p>
    <w:p w14:paraId="7BCC5E78" w14:textId="0DB9863F" w:rsidR="00617EAF" w:rsidRPr="00D770ED" w:rsidRDefault="0020013E" w:rsidP="0020013E">
      <w:pPr>
        <w:pStyle w:val="Kop1"/>
        <w:rPr>
          <w:rFonts w:ascii="Century Gothic" w:hAnsi="Century Gothic"/>
        </w:rPr>
      </w:pPr>
      <w:bookmarkStart w:id="8" w:name="_Toc279391694"/>
      <w:bookmarkStart w:id="9" w:name="_Toc59017482"/>
      <w:bookmarkEnd w:id="7"/>
      <w:r w:rsidRPr="0020013E">
        <w:rPr>
          <w:rFonts w:ascii="Century Gothic" w:hAnsi="Century Gothic"/>
        </w:rPr>
        <w:lastRenderedPageBreak/>
        <w:t>Questions for completing the application form</w:t>
      </w:r>
      <w:bookmarkEnd w:id="8"/>
      <w:bookmarkEnd w:id="9"/>
    </w:p>
    <w:p w14:paraId="2D2B9FE6" w14:textId="37861717" w:rsidR="0020013E" w:rsidRDefault="0020013E" w:rsidP="00EA0333">
      <w:pPr>
        <w:keepLines/>
        <w:spacing w:before="480"/>
        <w:rPr>
          <w:rFonts w:ascii="Century Gothic" w:hAnsi="Century Gothic"/>
          <w:b/>
          <w:lang w:val="en-GB"/>
        </w:rPr>
      </w:pPr>
      <w:r>
        <w:rPr>
          <w:rFonts w:ascii="Century Gothic" w:hAnsi="Century Gothic"/>
          <w:b/>
          <w:lang w:val="en-GB"/>
        </w:rPr>
        <w:t>3.1</w:t>
      </w:r>
      <w:r w:rsidR="00EA0333">
        <w:rPr>
          <w:rFonts w:ascii="Century Gothic" w:hAnsi="Century Gothic"/>
          <w:b/>
          <w:lang w:val="en-GB"/>
        </w:rPr>
        <w:t>.</w:t>
      </w:r>
      <w:r>
        <w:rPr>
          <w:rFonts w:ascii="Century Gothic" w:hAnsi="Century Gothic"/>
          <w:b/>
          <w:lang w:val="en-GB"/>
        </w:rPr>
        <w:t xml:space="preserve"> </w:t>
      </w:r>
      <w:r w:rsidRPr="0020013E">
        <w:rPr>
          <w:rFonts w:ascii="Century Gothic" w:hAnsi="Century Gothic"/>
          <w:b/>
          <w:lang w:val="en-GB"/>
        </w:rPr>
        <w:t xml:space="preserve">Should a particular disease or a group of diseases be mentioned under </w:t>
      </w:r>
      <w:r w:rsidR="005E10D5">
        <w:rPr>
          <w:rFonts w:ascii="Century Gothic" w:hAnsi="Century Gothic"/>
          <w:b/>
          <w:lang w:val="en-GB"/>
        </w:rPr>
        <w:t xml:space="preserve">Question </w:t>
      </w:r>
      <w:r w:rsidRPr="0020013E">
        <w:rPr>
          <w:rFonts w:ascii="Century Gothic" w:hAnsi="Century Gothic"/>
          <w:b/>
          <w:lang w:val="en-GB"/>
        </w:rPr>
        <w:t>4A in the application form?</w:t>
      </w:r>
    </w:p>
    <w:p w14:paraId="2DC267EB" w14:textId="48CD87F2" w:rsidR="00EA0333" w:rsidRPr="00EA0333" w:rsidRDefault="0020013E" w:rsidP="00EA0333">
      <w:pPr>
        <w:rPr>
          <w:rFonts w:ascii="Century Gothic" w:hAnsi="Century Gothic"/>
          <w:lang w:val="en-GB"/>
        </w:rPr>
      </w:pPr>
      <w:r w:rsidRPr="0020013E">
        <w:rPr>
          <w:rFonts w:ascii="Century Gothic" w:hAnsi="Century Gothic"/>
          <w:lang w:val="en-GB"/>
        </w:rPr>
        <w:t xml:space="preserve">Yes, the specific rare disease/group of rare diseases should be mentioned. Please also include the </w:t>
      </w:r>
      <w:proofErr w:type="spellStart"/>
      <w:r w:rsidRPr="0020013E">
        <w:rPr>
          <w:rFonts w:ascii="Century Gothic" w:hAnsi="Century Gothic"/>
          <w:lang w:val="en-GB"/>
        </w:rPr>
        <w:t>Orphanet</w:t>
      </w:r>
      <w:proofErr w:type="spellEnd"/>
      <w:r w:rsidRPr="0020013E">
        <w:rPr>
          <w:rFonts w:ascii="Century Gothic" w:hAnsi="Century Gothic"/>
          <w:lang w:val="en-GB"/>
        </w:rPr>
        <w:t xml:space="preserve"> number(s) of the disease(s) if that is available.</w:t>
      </w:r>
      <w:r w:rsidRPr="00D770ED">
        <w:rPr>
          <w:rFonts w:ascii="Century Gothic" w:hAnsi="Century Gothic"/>
          <w:lang w:val="en-GB"/>
        </w:rPr>
        <w:t xml:space="preserve"> </w:t>
      </w:r>
    </w:p>
    <w:p w14:paraId="16196715" w14:textId="00906B2E" w:rsidR="00EA0333" w:rsidRPr="00EA0333" w:rsidRDefault="00EA0333" w:rsidP="00EA0333">
      <w:pPr>
        <w:keepLines/>
        <w:spacing w:before="480"/>
        <w:rPr>
          <w:rFonts w:ascii="Century Gothic" w:hAnsi="Century Gothic"/>
          <w:b/>
          <w:lang w:val="en-GB"/>
        </w:rPr>
      </w:pPr>
      <w:r w:rsidRPr="00EA0333">
        <w:rPr>
          <w:rFonts w:ascii="Century Gothic" w:hAnsi="Century Gothic"/>
          <w:b/>
          <w:lang w:val="en-GB"/>
        </w:rPr>
        <w:t>3.2.</w:t>
      </w:r>
      <w:r w:rsidR="00D64878">
        <w:rPr>
          <w:rFonts w:ascii="Century Gothic" w:hAnsi="Century Gothic"/>
          <w:b/>
          <w:lang w:val="en-GB"/>
        </w:rPr>
        <w:t xml:space="preserve"> </w:t>
      </w:r>
      <w:r w:rsidRPr="00EA0333">
        <w:rPr>
          <w:rFonts w:ascii="Century Gothic" w:hAnsi="Century Gothic"/>
          <w:b/>
          <w:lang w:val="en-GB"/>
        </w:rPr>
        <w:t xml:space="preserve">What is the context of the keywords under </w:t>
      </w:r>
      <w:r w:rsidR="005E10D5">
        <w:rPr>
          <w:rFonts w:ascii="Century Gothic" w:hAnsi="Century Gothic"/>
          <w:b/>
          <w:lang w:val="en-GB"/>
        </w:rPr>
        <w:t xml:space="preserve">Question </w:t>
      </w:r>
      <w:r w:rsidRPr="00EA0333">
        <w:rPr>
          <w:rFonts w:ascii="Century Gothic" w:hAnsi="Century Gothic"/>
          <w:b/>
          <w:lang w:val="en-GB"/>
        </w:rPr>
        <w:t>5 in the application form and are they meant to be specific to the event?</w:t>
      </w:r>
    </w:p>
    <w:p w14:paraId="247A2BDC" w14:textId="77777777" w:rsidR="00C37DCC" w:rsidRDefault="00EA0333" w:rsidP="00C37DCC">
      <w:pPr>
        <w:rPr>
          <w:rFonts w:ascii="Century Gothic" w:hAnsi="Century Gothic"/>
          <w:lang w:val="en-GB"/>
        </w:rPr>
      </w:pPr>
      <w:r w:rsidRPr="00EA0333">
        <w:rPr>
          <w:rFonts w:ascii="Century Gothic" w:hAnsi="Century Gothic"/>
          <w:lang w:val="en-GB"/>
        </w:rPr>
        <w:t>The keywords are meant for the secretariat to understand what you think are the most important issues/elements of the Networking event and to be able to find the evaluators that are capable of reviewing the application. Therefore, the keywords should focus on the content of the Networking event.</w:t>
      </w:r>
    </w:p>
    <w:p w14:paraId="778BDA27" w14:textId="560282EF" w:rsidR="00C37DCC" w:rsidRDefault="00C37DCC" w:rsidP="00C37DCC">
      <w:pPr>
        <w:spacing w:before="240"/>
        <w:rPr>
          <w:rFonts w:ascii="Century Gothic" w:hAnsi="Century Gothic"/>
          <w:b/>
          <w:lang w:val="en-GB"/>
        </w:rPr>
      </w:pPr>
      <w:r>
        <w:rPr>
          <w:rFonts w:ascii="Century Gothic" w:hAnsi="Century Gothic"/>
          <w:b/>
          <w:lang w:val="en-GB"/>
        </w:rPr>
        <w:t>3.3. Under question 7, I can add three dates. What do I need to fill in?</w:t>
      </w:r>
    </w:p>
    <w:p w14:paraId="3D8AD799" w14:textId="20595A21" w:rsidR="00C37DCC" w:rsidRPr="00C37DCC" w:rsidRDefault="00C37DCC" w:rsidP="00C37DCC">
      <w:pPr>
        <w:keepNext/>
        <w:keepLines/>
        <w:spacing w:after="0"/>
        <w:rPr>
          <w:rFonts w:ascii="Century Gothic" w:hAnsi="Century Gothic"/>
          <w:lang w:val="en-GB"/>
        </w:rPr>
      </w:pPr>
      <w:r>
        <w:rPr>
          <w:rFonts w:ascii="Century Gothic" w:hAnsi="Century Gothic"/>
          <w:lang w:val="en-GB"/>
        </w:rPr>
        <w:t>The three dates are for meetings that last for more consecutive days. Therefore, you cannot</w:t>
      </w:r>
      <w:r w:rsidR="00287F21">
        <w:rPr>
          <w:rFonts w:ascii="Century Gothic" w:hAnsi="Century Gothic"/>
          <w:lang w:val="en-GB"/>
        </w:rPr>
        <w:t xml:space="preserve"> for example</w:t>
      </w:r>
      <w:r>
        <w:rPr>
          <w:rFonts w:ascii="Century Gothic" w:hAnsi="Century Gothic"/>
          <w:lang w:val="en-GB"/>
        </w:rPr>
        <w:t xml:space="preserve"> include three meetings that are organised on three non-consecutive days. Each</w:t>
      </w:r>
      <w:r w:rsidRPr="00C37DCC">
        <w:rPr>
          <w:rFonts w:ascii="Century Gothic" w:hAnsi="Century Gothic"/>
          <w:lang w:val="en-GB"/>
        </w:rPr>
        <w:t xml:space="preserve"> event needs a separate application</w:t>
      </w:r>
      <w:r>
        <w:rPr>
          <w:rFonts w:ascii="Century Gothic" w:hAnsi="Century Gothic"/>
          <w:lang w:val="en-GB"/>
        </w:rPr>
        <w:t>.</w:t>
      </w:r>
      <w:r w:rsidR="007744F4">
        <w:rPr>
          <w:rFonts w:ascii="Century Gothic" w:hAnsi="Century Gothic"/>
          <w:lang w:val="en-GB"/>
        </w:rPr>
        <w:t xml:space="preserve"> If you want to include dates as options for one networking event, please state clearly that the dates are options.</w:t>
      </w:r>
    </w:p>
    <w:p w14:paraId="1695574A" w14:textId="097C8B6C" w:rsidR="00A40F78" w:rsidRDefault="00A40F78" w:rsidP="00CB23E2">
      <w:pPr>
        <w:keepNext/>
        <w:keepLines/>
        <w:spacing w:before="480"/>
        <w:rPr>
          <w:rFonts w:ascii="Century Gothic" w:hAnsi="Century Gothic"/>
          <w:b/>
          <w:lang w:val="en-GB"/>
        </w:rPr>
      </w:pPr>
      <w:r>
        <w:rPr>
          <w:rFonts w:ascii="Century Gothic" w:hAnsi="Century Gothic"/>
          <w:b/>
          <w:lang w:val="en-GB"/>
        </w:rPr>
        <w:t>3.</w:t>
      </w:r>
      <w:r w:rsidR="007744F4">
        <w:rPr>
          <w:rFonts w:ascii="Century Gothic" w:hAnsi="Century Gothic"/>
          <w:b/>
          <w:lang w:val="en-GB"/>
        </w:rPr>
        <w:t>4</w:t>
      </w:r>
      <w:r>
        <w:rPr>
          <w:rFonts w:ascii="Century Gothic" w:hAnsi="Century Gothic"/>
          <w:b/>
          <w:lang w:val="en-GB"/>
        </w:rPr>
        <w:t>. Which group of people does the term ‘knowledge-users’ in question 8E cover?</w:t>
      </w:r>
    </w:p>
    <w:p w14:paraId="3AC239C3" w14:textId="75A8CF58" w:rsidR="00A40F78" w:rsidRPr="00A40F78" w:rsidRDefault="00A40F78" w:rsidP="00A40F78">
      <w:pPr>
        <w:keepNext/>
        <w:keepLines/>
        <w:rPr>
          <w:rFonts w:ascii="Century Gothic" w:hAnsi="Century Gothic"/>
          <w:bCs/>
          <w:lang w:val="en-GB"/>
        </w:rPr>
      </w:pPr>
      <w:r>
        <w:rPr>
          <w:rFonts w:ascii="Century Gothic" w:hAnsi="Century Gothic"/>
          <w:bCs/>
          <w:lang w:val="en-GB"/>
        </w:rPr>
        <w:t xml:space="preserve">The term </w:t>
      </w:r>
      <w:r w:rsidRPr="00A40F78">
        <w:rPr>
          <w:rFonts w:ascii="Century Gothic" w:hAnsi="Century Gothic"/>
          <w:bCs/>
          <w:lang w:val="en-GB"/>
        </w:rPr>
        <w:t>‘Knowledge users’ may be interpreted as wide</w:t>
      </w:r>
      <w:r>
        <w:rPr>
          <w:rFonts w:ascii="Century Gothic" w:hAnsi="Century Gothic"/>
          <w:bCs/>
          <w:lang w:val="en-GB"/>
        </w:rPr>
        <w:t>ly</w:t>
      </w:r>
      <w:r w:rsidRPr="00A40F78">
        <w:rPr>
          <w:rFonts w:ascii="Century Gothic" w:hAnsi="Century Gothic"/>
          <w:bCs/>
          <w:lang w:val="en-GB"/>
        </w:rPr>
        <w:t xml:space="preserve"> as possible. If applicable in your area of knowledge</w:t>
      </w:r>
      <w:r>
        <w:rPr>
          <w:rFonts w:ascii="Century Gothic" w:hAnsi="Century Gothic"/>
          <w:bCs/>
          <w:lang w:val="en-GB"/>
        </w:rPr>
        <w:t xml:space="preserve">, you can for example include </w:t>
      </w:r>
      <w:r w:rsidRPr="00A40F78">
        <w:rPr>
          <w:rFonts w:ascii="Century Gothic" w:hAnsi="Century Gothic"/>
          <w:bCs/>
          <w:lang w:val="en-GB"/>
        </w:rPr>
        <w:t>researchers, clinicians, policymakers, industry</w:t>
      </w:r>
      <w:r>
        <w:rPr>
          <w:rFonts w:ascii="Century Gothic" w:hAnsi="Century Gothic"/>
          <w:bCs/>
          <w:lang w:val="en-GB"/>
        </w:rPr>
        <w:t xml:space="preserve">, </w:t>
      </w:r>
      <w:r w:rsidRPr="00A40F78">
        <w:rPr>
          <w:rFonts w:ascii="Century Gothic" w:hAnsi="Century Gothic"/>
          <w:bCs/>
          <w:lang w:val="en-GB"/>
        </w:rPr>
        <w:t>patients, patients groups</w:t>
      </w:r>
      <w:r>
        <w:rPr>
          <w:rFonts w:ascii="Century Gothic" w:hAnsi="Century Gothic"/>
          <w:bCs/>
          <w:lang w:val="en-GB"/>
        </w:rPr>
        <w:t xml:space="preserve"> and/or</w:t>
      </w:r>
      <w:r w:rsidRPr="00A40F78">
        <w:rPr>
          <w:rFonts w:ascii="Century Gothic" w:hAnsi="Century Gothic"/>
          <w:bCs/>
          <w:lang w:val="en-GB"/>
        </w:rPr>
        <w:t xml:space="preserve"> patient advocacy organisations.</w:t>
      </w:r>
    </w:p>
    <w:p w14:paraId="41444C1B" w14:textId="59102F7C" w:rsidR="00EA0333" w:rsidRPr="00EA0333" w:rsidRDefault="00EA0333" w:rsidP="00CB23E2">
      <w:pPr>
        <w:keepNext/>
        <w:keepLines/>
        <w:spacing w:before="480"/>
        <w:rPr>
          <w:rFonts w:ascii="Century Gothic" w:hAnsi="Century Gothic"/>
          <w:b/>
          <w:lang w:val="en-GB"/>
        </w:rPr>
      </w:pPr>
      <w:r w:rsidRPr="00EA0333">
        <w:rPr>
          <w:rFonts w:ascii="Century Gothic" w:hAnsi="Century Gothic"/>
          <w:b/>
          <w:lang w:val="en-GB"/>
        </w:rPr>
        <w:t>3.</w:t>
      </w:r>
      <w:r w:rsidR="007744F4">
        <w:rPr>
          <w:rFonts w:ascii="Century Gothic" w:hAnsi="Century Gothic"/>
          <w:b/>
          <w:lang w:val="en-GB"/>
        </w:rPr>
        <w:t>5</w:t>
      </w:r>
      <w:r w:rsidRPr="00EA0333">
        <w:rPr>
          <w:rFonts w:ascii="Century Gothic" w:hAnsi="Century Gothic"/>
          <w:b/>
          <w:lang w:val="en-GB"/>
        </w:rPr>
        <w:t>.</w:t>
      </w:r>
      <w:r w:rsidR="00D64878">
        <w:rPr>
          <w:rFonts w:ascii="Century Gothic" w:hAnsi="Century Gothic"/>
          <w:b/>
          <w:lang w:val="en-GB"/>
        </w:rPr>
        <w:t xml:space="preserve"> </w:t>
      </w:r>
      <w:r w:rsidRPr="00EA0333">
        <w:rPr>
          <w:rFonts w:ascii="Century Gothic" w:hAnsi="Century Gothic"/>
          <w:b/>
          <w:lang w:val="en-GB"/>
        </w:rPr>
        <w:t xml:space="preserve">Can you clarify what is expected in a ‘Risk Management Plan in case objectives of the event cannot be met' under </w:t>
      </w:r>
      <w:r w:rsidR="005E10D5">
        <w:rPr>
          <w:rFonts w:ascii="Century Gothic" w:hAnsi="Century Gothic"/>
          <w:b/>
          <w:lang w:val="en-GB"/>
        </w:rPr>
        <w:t xml:space="preserve">Question </w:t>
      </w:r>
      <w:r w:rsidRPr="00EA0333">
        <w:rPr>
          <w:rFonts w:ascii="Century Gothic" w:hAnsi="Century Gothic"/>
          <w:b/>
          <w:lang w:val="en-GB"/>
        </w:rPr>
        <w:t>8H in the application form?</w:t>
      </w:r>
    </w:p>
    <w:p w14:paraId="74287F79" w14:textId="47F06C92" w:rsidR="00EA0333" w:rsidRPr="00EA0333" w:rsidRDefault="00EA0333" w:rsidP="00CB23E2">
      <w:pPr>
        <w:keepNext/>
        <w:keepLines/>
        <w:rPr>
          <w:rFonts w:ascii="Century Gothic" w:hAnsi="Century Gothic"/>
          <w:lang w:val="en-GB"/>
        </w:rPr>
      </w:pPr>
      <w:r w:rsidRPr="00EA0333">
        <w:rPr>
          <w:rFonts w:ascii="Century Gothic" w:hAnsi="Century Gothic"/>
          <w:lang w:val="en-GB"/>
        </w:rPr>
        <w:t xml:space="preserve">The risk management plan should describe contingencies for the event taking place, for example speakers pulling out, not securing sponsors, </w:t>
      </w:r>
      <w:r w:rsidR="009D29FC">
        <w:rPr>
          <w:rFonts w:ascii="Century Gothic" w:hAnsi="Century Gothic"/>
          <w:lang w:val="en-GB"/>
        </w:rPr>
        <w:t xml:space="preserve">consequences of the Covid-19 outbreak, </w:t>
      </w:r>
      <w:r w:rsidRPr="00EA0333">
        <w:rPr>
          <w:rFonts w:ascii="Century Gothic" w:hAnsi="Century Gothic"/>
          <w:lang w:val="en-GB"/>
        </w:rPr>
        <w:t xml:space="preserve">etc. </w:t>
      </w:r>
    </w:p>
    <w:p w14:paraId="04713DD6" w14:textId="14B12C79" w:rsidR="00EA0333" w:rsidRPr="00EA0333" w:rsidRDefault="00EA0333" w:rsidP="00EA0333">
      <w:pPr>
        <w:keepLines/>
        <w:spacing w:before="480"/>
        <w:rPr>
          <w:rFonts w:ascii="Century Gothic" w:hAnsi="Century Gothic"/>
          <w:b/>
          <w:lang w:val="en-GB"/>
        </w:rPr>
      </w:pPr>
      <w:r w:rsidRPr="00EA0333">
        <w:rPr>
          <w:rFonts w:ascii="Century Gothic" w:hAnsi="Century Gothic"/>
          <w:b/>
          <w:lang w:val="en-GB"/>
        </w:rPr>
        <w:t>3.</w:t>
      </w:r>
      <w:r w:rsidR="007744F4">
        <w:rPr>
          <w:rFonts w:ascii="Century Gothic" w:hAnsi="Century Gothic"/>
          <w:b/>
          <w:lang w:val="en-GB"/>
        </w:rPr>
        <w:t>6</w:t>
      </w:r>
      <w:r w:rsidRPr="00EA0333">
        <w:rPr>
          <w:rFonts w:ascii="Century Gothic" w:hAnsi="Century Gothic"/>
          <w:b/>
          <w:lang w:val="en-GB"/>
        </w:rPr>
        <w:t>. What should a CV of a PAO representative contain and what time period should it cover?</w:t>
      </w:r>
    </w:p>
    <w:p w14:paraId="075DF56A" w14:textId="544EC93F" w:rsidR="00EA0333" w:rsidRPr="00EA0333" w:rsidRDefault="00EA0333" w:rsidP="00EA0333">
      <w:pPr>
        <w:rPr>
          <w:rFonts w:ascii="Century Gothic" w:hAnsi="Century Gothic"/>
          <w:lang w:val="en-GB"/>
        </w:rPr>
      </w:pPr>
      <w:r w:rsidRPr="00EA0333">
        <w:rPr>
          <w:rFonts w:ascii="Century Gothic" w:hAnsi="Century Gothic"/>
          <w:lang w:val="en-GB"/>
        </w:rPr>
        <w:lastRenderedPageBreak/>
        <w:t xml:space="preserve">The CV for a PAO representative is asked in relation to the Networking event and the role in applying for the Networking event – so that evaluators can review whether the applying consortium has relevant expertise and that </w:t>
      </w:r>
      <w:r w:rsidR="00DA11B0">
        <w:rPr>
          <w:rFonts w:ascii="Century Gothic" w:hAnsi="Century Gothic"/>
          <w:lang w:val="en-GB"/>
        </w:rPr>
        <w:t xml:space="preserve">it is </w:t>
      </w:r>
      <w:r w:rsidRPr="00EA0333">
        <w:rPr>
          <w:rFonts w:ascii="Century Gothic" w:hAnsi="Century Gothic"/>
          <w:lang w:val="en-GB"/>
        </w:rPr>
        <w:t>capable of organising the event; you may think of expertise in the content of the topic of the Networking event, organisational skills, role in PAO and role in the organisation of this Networking event (</w:t>
      </w:r>
      <w:r w:rsidR="00DA11B0">
        <w:rPr>
          <w:rFonts w:ascii="Century Gothic" w:hAnsi="Century Gothic"/>
          <w:lang w:val="en-GB"/>
        </w:rPr>
        <w:t xml:space="preserve">taking </w:t>
      </w:r>
      <w:r w:rsidRPr="00EA0333">
        <w:rPr>
          <w:rFonts w:ascii="Century Gothic" w:hAnsi="Century Gothic"/>
          <w:lang w:val="en-GB"/>
        </w:rPr>
        <w:t xml:space="preserve">part </w:t>
      </w:r>
      <w:r w:rsidR="00DA11B0">
        <w:rPr>
          <w:rFonts w:ascii="Century Gothic" w:hAnsi="Century Gothic"/>
          <w:lang w:val="en-GB"/>
        </w:rPr>
        <w:t>in</w:t>
      </w:r>
      <w:r w:rsidRPr="00EA0333">
        <w:rPr>
          <w:rFonts w:ascii="Century Gothic" w:hAnsi="Century Gothic"/>
          <w:lang w:val="en-GB"/>
        </w:rPr>
        <w:t xml:space="preserve"> the scientific committee</w:t>
      </w:r>
      <w:r w:rsidR="00DA11B0">
        <w:rPr>
          <w:rFonts w:ascii="Century Gothic" w:hAnsi="Century Gothic"/>
          <w:lang w:val="en-GB"/>
        </w:rPr>
        <w:t xml:space="preserve">, taking </w:t>
      </w:r>
      <w:r w:rsidRPr="00EA0333">
        <w:rPr>
          <w:rFonts w:ascii="Century Gothic" w:hAnsi="Century Gothic"/>
          <w:lang w:val="en-GB"/>
        </w:rPr>
        <w:t xml:space="preserve">part </w:t>
      </w:r>
      <w:r w:rsidR="00DA11B0">
        <w:rPr>
          <w:rFonts w:ascii="Century Gothic" w:hAnsi="Century Gothic"/>
          <w:lang w:val="en-GB"/>
        </w:rPr>
        <w:t>as local organiser</w:t>
      </w:r>
      <w:r w:rsidRPr="00EA0333">
        <w:rPr>
          <w:rFonts w:ascii="Century Gothic" w:hAnsi="Century Gothic"/>
          <w:lang w:val="en-GB"/>
        </w:rPr>
        <w:t>, etc</w:t>
      </w:r>
      <w:r w:rsidR="00DA11B0">
        <w:rPr>
          <w:rFonts w:ascii="Century Gothic" w:hAnsi="Century Gothic"/>
          <w:lang w:val="en-GB"/>
        </w:rPr>
        <w:t>.</w:t>
      </w:r>
      <w:r w:rsidRPr="00EA0333">
        <w:rPr>
          <w:rFonts w:ascii="Century Gothic" w:hAnsi="Century Gothic"/>
          <w:lang w:val="en-GB"/>
        </w:rPr>
        <w:t>), trainings from EURORDIS, etc. If a person e.g. has a financial job outside the PAO and will be the Principal applicant who will deal with the budget – then it may be good to write down what kind of job this person is doing next to the role in the PAO. Furthermore, information that the PAO is eligible (Annex 2 in the Call text) and what the PAO is doing is also important. Please take care that there is a maximum of text allowed for each CV (max. 1 PAGE DIN-A4, Century Gothic 11, single-spaced, margins or 2.54 cm).</w:t>
      </w:r>
    </w:p>
    <w:p w14:paraId="3A9C9F9A" w14:textId="68C5C9A9" w:rsidR="00EA0333" w:rsidRPr="00EA0333" w:rsidRDefault="00EA0333" w:rsidP="006976A6">
      <w:pPr>
        <w:keepLines/>
        <w:spacing w:before="480"/>
        <w:rPr>
          <w:rFonts w:ascii="Century Gothic" w:hAnsi="Century Gothic"/>
          <w:b/>
          <w:lang w:val="en-GB"/>
        </w:rPr>
      </w:pPr>
      <w:r w:rsidRPr="00EA0333">
        <w:rPr>
          <w:rFonts w:ascii="Century Gothic" w:hAnsi="Century Gothic"/>
          <w:b/>
          <w:lang w:val="en-GB"/>
        </w:rPr>
        <w:t>3.</w:t>
      </w:r>
      <w:r w:rsidR="007744F4">
        <w:rPr>
          <w:rFonts w:ascii="Century Gothic" w:hAnsi="Century Gothic"/>
          <w:b/>
          <w:lang w:val="en-GB"/>
        </w:rPr>
        <w:t>7</w:t>
      </w:r>
      <w:r w:rsidRPr="00EA0333">
        <w:rPr>
          <w:rFonts w:ascii="Century Gothic" w:hAnsi="Century Gothic"/>
          <w:b/>
          <w:lang w:val="en-GB"/>
        </w:rPr>
        <w:t>. In the CV of (co)applicants, do the publications have to be included within the 1 page?</w:t>
      </w:r>
    </w:p>
    <w:p w14:paraId="25A3A459" w14:textId="4F475EF6" w:rsidR="00EA0333" w:rsidRDefault="00EA0333" w:rsidP="00EA0333">
      <w:pPr>
        <w:rPr>
          <w:rFonts w:ascii="Century Gothic" w:hAnsi="Century Gothic"/>
          <w:lang w:val="en-GB"/>
        </w:rPr>
      </w:pPr>
      <w:r w:rsidRPr="00EA0333">
        <w:rPr>
          <w:rFonts w:ascii="Century Gothic" w:hAnsi="Century Gothic"/>
          <w:lang w:val="en-GB"/>
        </w:rPr>
        <w:t xml:space="preserve">The 5 main publications should be included within the 1 page CV of the (co)applicants. No additional page for the publications is allowed. </w:t>
      </w:r>
    </w:p>
    <w:p w14:paraId="0012EEBE" w14:textId="77777777" w:rsidR="00B729E3" w:rsidRDefault="00B729E3" w:rsidP="00EA0333">
      <w:pPr>
        <w:rPr>
          <w:rFonts w:ascii="Century Gothic" w:hAnsi="Century Gothic"/>
          <w:lang w:val="en-GB"/>
        </w:rPr>
      </w:pPr>
    </w:p>
    <w:p w14:paraId="3FA1648A" w14:textId="6365ED0D" w:rsidR="007B0101" w:rsidRPr="007B0101" w:rsidRDefault="007B0101" w:rsidP="00EA0333">
      <w:pPr>
        <w:rPr>
          <w:rFonts w:ascii="Century Gothic" w:hAnsi="Century Gothic"/>
          <w:b/>
          <w:bCs/>
          <w:lang w:val="en-GB"/>
        </w:rPr>
      </w:pPr>
      <w:r w:rsidRPr="007B0101">
        <w:rPr>
          <w:rFonts w:ascii="Century Gothic" w:hAnsi="Century Gothic"/>
          <w:b/>
          <w:bCs/>
          <w:lang w:val="en-GB"/>
        </w:rPr>
        <w:t>3.</w:t>
      </w:r>
      <w:r w:rsidR="007744F4">
        <w:rPr>
          <w:rFonts w:ascii="Century Gothic" w:hAnsi="Century Gothic"/>
          <w:b/>
          <w:bCs/>
          <w:lang w:val="en-GB"/>
        </w:rPr>
        <w:t>8</w:t>
      </w:r>
      <w:r w:rsidR="0018677E">
        <w:rPr>
          <w:rFonts w:ascii="Century Gothic" w:hAnsi="Century Gothic"/>
          <w:b/>
          <w:bCs/>
          <w:lang w:val="en-GB"/>
        </w:rPr>
        <w:t>.</w:t>
      </w:r>
      <w:r w:rsidRPr="007B0101">
        <w:rPr>
          <w:rFonts w:ascii="Century Gothic" w:hAnsi="Century Gothic"/>
          <w:b/>
          <w:bCs/>
          <w:lang w:val="en-GB"/>
        </w:rPr>
        <w:t xml:space="preserve"> What should I fill in under Question 13, if our event is new and does not have a website yet?</w:t>
      </w:r>
    </w:p>
    <w:p w14:paraId="05213F0A" w14:textId="324925A4" w:rsidR="007B0101" w:rsidRDefault="007B0101" w:rsidP="007B0101">
      <w:pPr>
        <w:spacing w:before="100" w:beforeAutospacing="1" w:after="100" w:afterAutospacing="1"/>
        <w:rPr>
          <w:lang w:val="en-GB"/>
        </w:rPr>
      </w:pPr>
      <w:r w:rsidRPr="007B0101">
        <w:rPr>
          <w:rFonts w:ascii="Century Gothic" w:hAnsi="Century Gothic"/>
          <w:lang w:val="en-GB"/>
        </w:rPr>
        <w:t xml:space="preserve">You do not need to create a new website for question 13 in the Networking Support Scheme Application. However, if you can provide </w:t>
      </w:r>
      <w:r>
        <w:rPr>
          <w:rFonts w:ascii="Century Gothic" w:hAnsi="Century Gothic"/>
          <w:lang w:val="en-GB"/>
        </w:rPr>
        <w:t>(</w:t>
      </w:r>
      <w:r w:rsidRPr="007B0101">
        <w:rPr>
          <w:rFonts w:ascii="Century Gothic" w:hAnsi="Century Gothic"/>
          <w:lang w:val="en-GB"/>
        </w:rPr>
        <w:t xml:space="preserve">a link </w:t>
      </w:r>
      <w:r>
        <w:rPr>
          <w:rFonts w:ascii="Century Gothic" w:hAnsi="Century Gothic"/>
          <w:lang w:val="en-GB"/>
        </w:rPr>
        <w:t>to) information about</w:t>
      </w:r>
      <w:r w:rsidRPr="007B0101">
        <w:rPr>
          <w:rFonts w:ascii="Century Gothic" w:hAnsi="Century Gothic"/>
          <w:lang w:val="en-GB"/>
        </w:rPr>
        <w:t xml:space="preserve"> programme outline within the application form </w:t>
      </w:r>
      <w:r w:rsidR="00B729E3">
        <w:rPr>
          <w:rFonts w:ascii="Century Gothic" w:hAnsi="Century Gothic"/>
          <w:lang w:val="en-GB"/>
        </w:rPr>
        <w:t xml:space="preserve">while </w:t>
      </w:r>
      <w:r w:rsidRPr="007B0101">
        <w:rPr>
          <w:rFonts w:ascii="Century Gothic" w:hAnsi="Century Gothic"/>
          <w:lang w:val="en-GB"/>
        </w:rPr>
        <w:t>tak</w:t>
      </w:r>
      <w:r w:rsidR="00B729E3">
        <w:rPr>
          <w:rFonts w:ascii="Century Gothic" w:hAnsi="Century Gothic"/>
          <w:lang w:val="en-GB"/>
        </w:rPr>
        <w:t>ing</w:t>
      </w:r>
      <w:r w:rsidRPr="007B0101">
        <w:rPr>
          <w:rFonts w:ascii="Century Gothic" w:hAnsi="Century Gothic"/>
          <w:lang w:val="en-GB"/>
        </w:rPr>
        <w:t xml:space="preserve"> care of the maximum pages that are allowed, this will be helpful for the evaluation committee.</w:t>
      </w:r>
      <w:r>
        <w:rPr>
          <w:lang w:val="en-GB"/>
        </w:rPr>
        <w:t xml:space="preserve"> </w:t>
      </w:r>
    </w:p>
    <w:p w14:paraId="4FE42176" w14:textId="20B5A477" w:rsidR="0002326A" w:rsidRPr="00D770ED" w:rsidRDefault="0020013E" w:rsidP="0020013E">
      <w:pPr>
        <w:pStyle w:val="Kop1"/>
        <w:rPr>
          <w:rFonts w:ascii="Century Gothic" w:hAnsi="Century Gothic"/>
        </w:rPr>
      </w:pPr>
      <w:bookmarkStart w:id="10" w:name="_Toc59017483"/>
      <w:r w:rsidRPr="0020013E">
        <w:rPr>
          <w:rFonts w:ascii="Century Gothic" w:hAnsi="Century Gothic"/>
        </w:rPr>
        <w:t>Budget related questions</w:t>
      </w:r>
      <w:bookmarkEnd w:id="10"/>
    </w:p>
    <w:p w14:paraId="0CC5CA5E" w14:textId="77777777" w:rsidR="006976A6" w:rsidRDefault="005E10D5" w:rsidP="006976A6">
      <w:pPr>
        <w:widowControl w:val="0"/>
        <w:spacing w:before="480"/>
        <w:rPr>
          <w:rFonts w:ascii="Century Gothic" w:hAnsi="Century Gothic"/>
          <w:b/>
          <w:lang w:val="en-GB"/>
        </w:rPr>
      </w:pPr>
      <w:bookmarkStart w:id="11" w:name="_Toc11272663"/>
      <w:bookmarkStart w:id="12" w:name="_Toc11272664"/>
      <w:bookmarkStart w:id="13" w:name="_Toc273092032"/>
      <w:bookmarkStart w:id="14" w:name="_Toc279391700"/>
      <w:bookmarkStart w:id="15" w:name="_Ref12568139"/>
      <w:bookmarkStart w:id="16" w:name="_Ref12568327"/>
      <w:bookmarkEnd w:id="11"/>
      <w:bookmarkEnd w:id="12"/>
      <w:r w:rsidRPr="005E10D5">
        <w:rPr>
          <w:rFonts w:ascii="Century Gothic" w:hAnsi="Century Gothic"/>
          <w:b/>
          <w:lang w:val="en-GB"/>
        </w:rPr>
        <w:t>4.</w:t>
      </w:r>
      <w:r>
        <w:rPr>
          <w:rFonts w:ascii="Century Gothic" w:hAnsi="Century Gothic"/>
          <w:b/>
          <w:lang w:val="en-GB"/>
        </w:rPr>
        <w:t>1</w:t>
      </w:r>
      <w:r w:rsidRPr="005E10D5">
        <w:rPr>
          <w:rFonts w:ascii="Century Gothic" w:hAnsi="Century Gothic"/>
          <w:b/>
          <w:lang w:val="en-GB"/>
        </w:rPr>
        <w:t xml:space="preserve">. </w:t>
      </w:r>
      <w:r>
        <w:rPr>
          <w:rFonts w:ascii="Century Gothic" w:hAnsi="Century Gothic"/>
          <w:b/>
          <w:lang w:val="en-GB"/>
        </w:rPr>
        <w:t>Where can I find information on what costs are eligible and how much?</w:t>
      </w:r>
    </w:p>
    <w:p w14:paraId="15878826" w14:textId="23D1957A" w:rsidR="005E10D5" w:rsidRDefault="005E10D5" w:rsidP="006976A6">
      <w:pPr>
        <w:rPr>
          <w:rFonts w:ascii="Century Gothic" w:hAnsi="Century Gothic"/>
          <w:lang w:val="en-GB"/>
        </w:rPr>
      </w:pPr>
      <w:r w:rsidRPr="006976A6">
        <w:rPr>
          <w:rFonts w:ascii="Century Gothic" w:hAnsi="Century Gothic"/>
          <w:lang w:val="en-GB"/>
        </w:rPr>
        <w:t>In Annex 3 of the Call text</w:t>
      </w:r>
      <w:r w:rsidR="00906734">
        <w:rPr>
          <w:rFonts w:ascii="Century Gothic" w:hAnsi="Century Gothic"/>
          <w:lang w:val="en-GB"/>
        </w:rPr>
        <w:t>,</w:t>
      </w:r>
      <w:r w:rsidRPr="006976A6">
        <w:rPr>
          <w:rFonts w:ascii="Century Gothic" w:hAnsi="Century Gothic"/>
          <w:lang w:val="en-GB"/>
        </w:rPr>
        <w:t xml:space="preserve"> </w:t>
      </w:r>
      <w:r w:rsidR="006976A6" w:rsidRPr="006976A6">
        <w:rPr>
          <w:rFonts w:ascii="Century Gothic" w:hAnsi="Century Gothic"/>
          <w:lang w:val="en-GB"/>
        </w:rPr>
        <w:t>issues are</w:t>
      </w:r>
      <w:r w:rsidRPr="006976A6">
        <w:rPr>
          <w:rFonts w:ascii="Century Gothic" w:hAnsi="Century Gothic"/>
          <w:lang w:val="en-GB"/>
        </w:rPr>
        <w:t xml:space="preserve"> mentioned </w:t>
      </w:r>
      <w:r w:rsidR="006976A6" w:rsidRPr="006976A6">
        <w:rPr>
          <w:rFonts w:ascii="Century Gothic" w:hAnsi="Century Gothic"/>
          <w:lang w:val="en-GB"/>
        </w:rPr>
        <w:t xml:space="preserve">that are eligible for funding and the indicated </w:t>
      </w:r>
      <w:r w:rsidR="00906734">
        <w:rPr>
          <w:rFonts w:ascii="Century Gothic" w:hAnsi="Century Gothic"/>
          <w:lang w:val="en-GB"/>
        </w:rPr>
        <w:t>cost</w:t>
      </w:r>
      <w:r w:rsidR="006976A6" w:rsidRPr="006976A6">
        <w:rPr>
          <w:rFonts w:ascii="Century Gothic" w:hAnsi="Century Gothic"/>
          <w:lang w:val="en-GB"/>
        </w:rPr>
        <w:t xml:space="preserve">s. It is not possible to ask for personnel costs. </w:t>
      </w:r>
      <w:r w:rsidRPr="006976A6">
        <w:rPr>
          <w:rFonts w:ascii="Century Gothic" w:hAnsi="Century Gothic"/>
          <w:lang w:val="en-GB"/>
        </w:rPr>
        <w:t xml:space="preserve"> </w:t>
      </w:r>
    </w:p>
    <w:p w14:paraId="0C51CA9C" w14:textId="77777777" w:rsidR="00B729E3" w:rsidRDefault="00B729E3" w:rsidP="006976A6">
      <w:pPr>
        <w:rPr>
          <w:rFonts w:ascii="Century Gothic" w:hAnsi="Century Gothic"/>
          <w:lang w:val="en-GB"/>
        </w:rPr>
      </w:pPr>
    </w:p>
    <w:p w14:paraId="1FFF1233" w14:textId="2BF31CE2" w:rsidR="00F16681" w:rsidRDefault="00F16681" w:rsidP="006976A6">
      <w:pPr>
        <w:rPr>
          <w:rFonts w:ascii="Century Gothic" w:hAnsi="Century Gothic"/>
          <w:b/>
          <w:bCs/>
          <w:lang w:val="en-GB"/>
        </w:rPr>
      </w:pPr>
      <w:r>
        <w:rPr>
          <w:rFonts w:ascii="Century Gothic" w:hAnsi="Century Gothic"/>
          <w:b/>
          <w:bCs/>
          <w:lang w:val="en-GB"/>
        </w:rPr>
        <w:t>4.2. Where can I p</w:t>
      </w:r>
      <w:r w:rsidR="00B729E3">
        <w:rPr>
          <w:rFonts w:ascii="Century Gothic" w:hAnsi="Century Gothic"/>
          <w:b/>
          <w:bCs/>
          <w:lang w:val="en-GB"/>
        </w:rPr>
        <w:t>ut</w:t>
      </w:r>
      <w:r>
        <w:rPr>
          <w:rFonts w:ascii="Century Gothic" w:hAnsi="Century Gothic"/>
          <w:b/>
          <w:bCs/>
          <w:lang w:val="en-GB"/>
        </w:rPr>
        <w:t xml:space="preserve"> costs that are not eligible?</w:t>
      </w:r>
    </w:p>
    <w:p w14:paraId="6A63D46F" w14:textId="4A943787" w:rsidR="00F16681" w:rsidRDefault="00F16681" w:rsidP="006976A6">
      <w:pPr>
        <w:rPr>
          <w:rFonts w:ascii="Century Gothic" w:hAnsi="Century Gothic"/>
          <w:lang w:val="en-GB"/>
        </w:rPr>
      </w:pPr>
      <w:r>
        <w:rPr>
          <w:rFonts w:ascii="Century Gothic" w:hAnsi="Century Gothic"/>
          <w:lang w:val="en-GB"/>
        </w:rPr>
        <w:t xml:space="preserve">In item 14A, you can </w:t>
      </w:r>
      <w:r w:rsidRPr="00F16681">
        <w:rPr>
          <w:rFonts w:ascii="Century Gothic" w:hAnsi="Century Gothic"/>
          <w:lang w:val="en-GB"/>
        </w:rPr>
        <w:t>provide information on all expenses related to the Networking event</w:t>
      </w:r>
      <w:r>
        <w:rPr>
          <w:rFonts w:ascii="Century Gothic" w:hAnsi="Century Gothic"/>
          <w:lang w:val="en-GB"/>
        </w:rPr>
        <w:t>.</w:t>
      </w:r>
      <w:r w:rsidRPr="00F16681">
        <w:rPr>
          <w:rFonts w:ascii="Century Gothic" w:hAnsi="Century Gothic"/>
          <w:lang w:val="en-GB"/>
        </w:rPr>
        <w:t xml:space="preserve"> The costs that will be funded by other means can be put in item 14B and the requested budget from the Networking Support Scheme in 14 C. In item 15 you may </w:t>
      </w:r>
      <w:r w:rsidRPr="00F16681">
        <w:rPr>
          <w:rFonts w:ascii="Century Gothic" w:hAnsi="Century Gothic"/>
          <w:lang w:val="en-GB"/>
        </w:rPr>
        <w:lastRenderedPageBreak/>
        <w:t>indicate what costs will be covered by the required budget of the Networking Support Scheme</w:t>
      </w:r>
      <w:r>
        <w:rPr>
          <w:rFonts w:ascii="Century Gothic" w:hAnsi="Century Gothic"/>
          <w:lang w:val="en-GB"/>
        </w:rPr>
        <w:t>.</w:t>
      </w:r>
    </w:p>
    <w:p w14:paraId="27F7542B" w14:textId="7662813F" w:rsidR="00900F17" w:rsidRPr="0020013E" w:rsidRDefault="0020013E" w:rsidP="001E1E4B">
      <w:pPr>
        <w:keepLines/>
        <w:rPr>
          <w:rFonts w:ascii="Century Gothic" w:hAnsi="Century Gothic"/>
          <w:b/>
          <w:lang w:val="en-GB"/>
        </w:rPr>
      </w:pPr>
      <w:r w:rsidRPr="00F16681">
        <w:rPr>
          <w:rFonts w:ascii="Century Gothic" w:hAnsi="Century Gothic"/>
          <w:b/>
          <w:lang w:val="en-GB"/>
        </w:rPr>
        <w:t>4.</w:t>
      </w:r>
      <w:r w:rsidR="00BF461F">
        <w:rPr>
          <w:rFonts w:ascii="Century Gothic" w:hAnsi="Century Gothic"/>
          <w:b/>
          <w:lang w:val="en-GB"/>
        </w:rPr>
        <w:t>3</w:t>
      </w:r>
      <w:r w:rsidR="00EA0333" w:rsidRPr="00F16681">
        <w:rPr>
          <w:rFonts w:ascii="Century Gothic" w:hAnsi="Century Gothic"/>
          <w:b/>
          <w:lang w:val="en-GB"/>
        </w:rPr>
        <w:t>.</w:t>
      </w:r>
      <w:r w:rsidRPr="00F16681">
        <w:rPr>
          <w:rFonts w:ascii="Century Gothic" w:hAnsi="Century Gothic"/>
          <w:b/>
          <w:lang w:val="en-GB"/>
        </w:rPr>
        <w:t xml:space="preserve"> If the Princip</w:t>
      </w:r>
      <w:r w:rsidRPr="0020013E">
        <w:rPr>
          <w:rFonts w:ascii="Century Gothic" w:hAnsi="Century Gothic"/>
          <w:b/>
          <w:lang w:val="en-GB"/>
        </w:rPr>
        <w:t>al applicant organises the event on the premises of its own institute, are the costs for the meeting room, lunch, technical assistance invoiced by the applicants’ institute eligible costs?</w:t>
      </w:r>
      <w:bookmarkEnd w:id="13"/>
      <w:bookmarkEnd w:id="14"/>
      <w:bookmarkEnd w:id="15"/>
      <w:bookmarkEnd w:id="16"/>
    </w:p>
    <w:p w14:paraId="0697BA8D" w14:textId="33998341" w:rsidR="0020013E" w:rsidRDefault="0020013E" w:rsidP="0020013E">
      <w:pPr>
        <w:rPr>
          <w:rFonts w:ascii="Century Gothic" w:hAnsi="Century Gothic"/>
          <w:lang w:val="en-GB"/>
        </w:rPr>
      </w:pPr>
      <w:r w:rsidRPr="0020013E">
        <w:rPr>
          <w:rFonts w:ascii="Century Gothic" w:hAnsi="Century Gothic"/>
          <w:lang w:val="en-GB"/>
        </w:rPr>
        <w:t xml:space="preserve">The EU general principles on best value for money, competition, transparency, etc. have to be followed. If the usual practice of the Principal applicant is to have an internal caterer, then </w:t>
      </w:r>
      <w:r w:rsidR="00DA11B0">
        <w:rPr>
          <w:rFonts w:ascii="Century Gothic" w:hAnsi="Century Gothic"/>
          <w:lang w:val="en-GB"/>
        </w:rPr>
        <w:t>he/she</w:t>
      </w:r>
      <w:r w:rsidRPr="0020013E">
        <w:rPr>
          <w:rFonts w:ascii="Century Gothic" w:hAnsi="Century Gothic"/>
          <w:lang w:val="en-GB"/>
        </w:rPr>
        <w:t xml:space="preserve"> can stick to this and do not have to use an external provider especially for the Networking event. If the Principal applicant has additional requirements in </w:t>
      </w:r>
      <w:r w:rsidR="00DA11B0">
        <w:rPr>
          <w:rFonts w:ascii="Century Gothic" w:hAnsi="Century Gothic"/>
          <w:lang w:val="en-GB"/>
        </w:rPr>
        <w:t>his/her</w:t>
      </w:r>
      <w:r w:rsidRPr="0020013E">
        <w:rPr>
          <w:rFonts w:ascii="Century Gothic" w:hAnsi="Century Gothic"/>
          <w:lang w:val="en-GB"/>
        </w:rPr>
        <w:t xml:space="preserve"> own institution such as the necessity of having three quotes for any payments between </w:t>
      </w:r>
      <w:r w:rsidR="00DA11B0">
        <w:rPr>
          <w:rFonts w:ascii="Century Gothic" w:hAnsi="Century Gothic"/>
          <w:lang w:val="en-GB"/>
        </w:rPr>
        <w:t xml:space="preserve">€ </w:t>
      </w:r>
      <w:r w:rsidRPr="0020013E">
        <w:rPr>
          <w:rFonts w:ascii="Century Gothic" w:hAnsi="Century Gothic"/>
          <w:lang w:val="en-GB"/>
        </w:rPr>
        <w:t xml:space="preserve">0 to </w:t>
      </w:r>
      <w:r w:rsidR="00DA11B0">
        <w:rPr>
          <w:rFonts w:ascii="Century Gothic" w:hAnsi="Century Gothic"/>
          <w:lang w:val="en-GB"/>
        </w:rPr>
        <w:t xml:space="preserve">€ </w:t>
      </w:r>
      <w:r w:rsidRPr="0020013E">
        <w:rPr>
          <w:rFonts w:ascii="Century Gothic" w:hAnsi="Century Gothic"/>
          <w:lang w:val="en-GB"/>
        </w:rPr>
        <w:t>30</w:t>
      </w:r>
      <w:r w:rsidR="00DA11B0">
        <w:rPr>
          <w:rFonts w:ascii="Century Gothic" w:hAnsi="Century Gothic"/>
          <w:lang w:val="en-GB"/>
        </w:rPr>
        <w:t>,</w:t>
      </w:r>
      <w:r w:rsidRPr="0020013E">
        <w:rPr>
          <w:rFonts w:ascii="Century Gothic" w:hAnsi="Century Gothic"/>
          <w:lang w:val="en-GB"/>
        </w:rPr>
        <w:t>000, then the</w:t>
      </w:r>
      <w:r w:rsidR="00DA11B0">
        <w:rPr>
          <w:rFonts w:ascii="Century Gothic" w:hAnsi="Century Gothic"/>
          <w:lang w:val="en-GB"/>
        </w:rPr>
        <w:t xml:space="preserve"> Principal Applicant</w:t>
      </w:r>
      <w:r w:rsidRPr="0020013E">
        <w:rPr>
          <w:rFonts w:ascii="Century Gothic" w:hAnsi="Century Gothic"/>
          <w:lang w:val="en-GB"/>
        </w:rPr>
        <w:t xml:space="preserve"> should always follow the internal rules </w:t>
      </w:r>
      <w:r w:rsidR="00DA11B0">
        <w:rPr>
          <w:rFonts w:ascii="Century Gothic" w:hAnsi="Century Gothic"/>
          <w:lang w:val="en-GB"/>
        </w:rPr>
        <w:t xml:space="preserve">of the institution </w:t>
      </w:r>
      <w:r w:rsidRPr="0020013E">
        <w:rPr>
          <w:rFonts w:ascii="Century Gothic" w:hAnsi="Century Gothic"/>
          <w:lang w:val="en-GB"/>
        </w:rPr>
        <w:t xml:space="preserve">and provide </w:t>
      </w:r>
      <w:r w:rsidR="00BD7B79" w:rsidRPr="0020013E">
        <w:rPr>
          <w:rFonts w:ascii="Century Gothic" w:hAnsi="Century Gothic"/>
          <w:lang w:val="en-GB"/>
        </w:rPr>
        <w:t xml:space="preserve">the quotes </w:t>
      </w:r>
      <w:r w:rsidR="00BD7B79">
        <w:rPr>
          <w:rFonts w:ascii="Century Gothic" w:hAnsi="Century Gothic"/>
          <w:lang w:val="en-GB"/>
        </w:rPr>
        <w:t xml:space="preserve">to </w:t>
      </w:r>
      <w:r w:rsidRPr="0020013E">
        <w:rPr>
          <w:rFonts w:ascii="Century Gothic" w:hAnsi="Century Gothic"/>
          <w:lang w:val="en-GB"/>
        </w:rPr>
        <w:t>the accountant</w:t>
      </w:r>
      <w:r w:rsidR="00BD7B79">
        <w:rPr>
          <w:rFonts w:ascii="Century Gothic" w:hAnsi="Century Gothic"/>
          <w:lang w:val="en-GB"/>
        </w:rPr>
        <w:t xml:space="preserve"> of the ins</w:t>
      </w:r>
      <w:r w:rsidR="00B729E3">
        <w:rPr>
          <w:rFonts w:ascii="Century Gothic" w:hAnsi="Century Gothic"/>
          <w:lang w:val="en-GB"/>
        </w:rPr>
        <w:t>t</w:t>
      </w:r>
      <w:r w:rsidR="00BD7B79">
        <w:rPr>
          <w:rFonts w:ascii="Century Gothic" w:hAnsi="Century Gothic"/>
          <w:lang w:val="en-GB"/>
        </w:rPr>
        <w:t>itution</w:t>
      </w:r>
      <w:r w:rsidRPr="0020013E">
        <w:rPr>
          <w:rFonts w:ascii="Century Gothic" w:hAnsi="Century Gothic"/>
          <w:lang w:val="en-GB"/>
        </w:rPr>
        <w:t xml:space="preserve">. As the costs of the Networking event have to be justified to ZonMw, the Principal applicant will provide only the documents that ZonMw requests in the Contract that the Principal applicant and ZonMw will sign upon selection of the application. The Principal applicant has to follow both the usual accounting principles of its own institute and the ones set up in the agreement with ZonMw.  </w:t>
      </w:r>
    </w:p>
    <w:p w14:paraId="11E4DD9A" w14:textId="3340F224" w:rsidR="002268C4" w:rsidRPr="002268C4" w:rsidRDefault="002268C4" w:rsidP="002268C4">
      <w:pPr>
        <w:keepLines/>
        <w:spacing w:before="480"/>
        <w:rPr>
          <w:rFonts w:ascii="Century Gothic" w:hAnsi="Century Gothic"/>
          <w:b/>
          <w:lang w:val="en-GB"/>
        </w:rPr>
      </w:pPr>
      <w:r w:rsidRPr="002268C4">
        <w:rPr>
          <w:rFonts w:ascii="Century Gothic" w:hAnsi="Century Gothic"/>
          <w:b/>
          <w:lang w:val="en-GB"/>
        </w:rPr>
        <w:t>4.</w:t>
      </w:r>
      <w:r w:rsidR="00BF461F">
        <w:rPr>
          <w:rFonts w:ascii="Century Gothic" w:hAnsi="Century Gothic"/>
          <w:b/>
          <w:lang w:val="en-GB"/>
        </w:rPr>
        <w:t>4</w:t>
      </w:r>
      <w:r w:rsidRPr="002268C4">
        <w:rPr>
          <w:rFonts w:ascii="Century Gothic" w:hAnsi="Century Gothic"/>
          <w:b/>
          <w:lang w:val="en-GB"/>
        </w:rPr>
        <w:t>. What does the term “co-funding i</w:t>
      </w:r>
      <w:r w:rsidR="00600411">
        <w:rPr>
          <w:rFonts w:ascii="Century Gothic" w:hAnsi="Century Gothic"/>
          <w:b/>
          <w:lang w:val="en-GB"/>
        </w:rPr>
        <w:t>n</w:t>
      </w:r>
      <w:r w:rsidRPr="002268C4">
        <w:rPr>
          <w:rFonts w:ascii="Century Gothic" w:hAnsi="Century Gothic"/>
          <w:b/>
          <w:lang w:val="en-GB"/>
        </w:rPr>
        <w:t xml:space="preserve"> cash” </w:t>
      </w:r>
      <w:r w:rsidR="00600411">
        <w:rPr>
          <w:rFonts w:ascii="Century Gothic" w:hAnsi="Century Gothic"/>
          <w:b/>
          <w:lang w:val="en-GB"/>
        </w:rPr>
        <w:t xml:space="preserve">in Question </w:t>
      </w:r>
      <w:r w:rsidRPr="002268C4">
        <w:rPr>
          <w:rFonts w:ascii="Century Gothic" w:hAnsi="Century Gothic"/>
          <w:b/>
          <w:lang w:val="en-GB"/>
        </w:rPr>
        <w:t>14 of the application form mean?</w:t>
      </w:r>
    </w:p>
    <w:p w14:paraId="14161CA3" w14:textId="390F7E6E" w:rsidR="002268C4" w:rsidRPr="002268C4" w:rsidRDefault="002268C4" w:rsidP="002268C4">
      <w:pPr>
        <w:rPr>
          <w:rFonts w:ascii="Century Gothic" w:hAnsi="Century Gothic"/>
          <w:lang w:val="en-GB"/>
        </w:rPr>
      </w:pPr>
      <w:r w:rsidRPr="002268C4">
        <w:rPr>
          <w:rFonts w:ascii="Century Gothic" w:hAnsi="Century Gothic"/>
          <w:lang w:val="en-GB"/>
        </w:rPr>
        <w:t xml:space="preserve">Examples for co-funding in cash are: a registration fee of the participants, co-financing by the industry, own budget from an organisation. See point 8.3.1 in the Call text. </w:t>
      </w:r>
    </w:p>
    <w:p w14:paraId="2F555BD4" w14:textId="616DD66B" w:rsidR="002268C4" w:rsidRPr="002268C4" w:rsidRDefault="002268C4" w:rsidP="002268C4">
      <w:pPr>
        <w:keepLines/>
        <w:spacing w:before="480"/>
        <w:rPr>
          <w:rFonts w:ascii="Century Gothic" w:hAnsi="Century Gothic"/>
          <w:b/>
          <w:lang w:val="en-GB"/>
        </w:rPr>
      </w:pPr>
      <w:r w:rsidRPr="002268C4">
        <w:rPr>
          <w:rFonts w:ascii="Century Gothic" w:hAnsi="Century Gothic"/>
          <w:b/>
          <w:lang w:val="en-GB"/>
        </w:rPr>
        <w:t>4.</w:t>
      </w:r>
      <w:r w:rsidR="00BF461F">
        <w:rPr>
          <w:rFonts w:ascii="Century Gothic" w:hAnsi="Century Gothic"/>
          <w:b/>
          <w:lang w:val="en-GB"/>
        </w:rPr>
        <w:t>5</w:t>
      </w:r>
      <w:r w:rsidRPr="002268C4">
        <w:rPr>
          <w:rFonts w:ascii="Century Gothic" w:hAnsi="Century Gothic"/>
          <w:b/>
          <w:lang w:val="en-GB"/>
        </w:rPr>
        <w:t>.</w:t>
      </w:r>
      <w:r w:rsidR="00D64878">
        <w:rPr>
          <w:rFonts w:ascii="Century Gothic" w:hAnsi="Century Gothic"/>
          <w:b/>
          <w:lang w:val="en-GB"/>
        </w:rPr>
        <w:t xml:space="preserve"> </w:t>
      </w:r>
      <w:r w:rsidRPr="002268C4">
        <w:rPr>
          <w:rFonts w:ascii="Century Gothic" w:hAnsi="Century Gothic"/>
          <w:b/>
          <w:lang w:val="en-GB"/>
        </w:rPr>
        <w:t>Can the funding of the Networking Support Scheme cover the cost of registration tickets?</w:t>
      </w:r>
    </w:p>
    <w:p w14:paraId="78B099D8" w14:textId="1932959F" w:rsidR="002268C4" w:rsidRPr="002268C4" w:rsidRDefault="002268C4" w:rsidP="002268C4">
      <w:pPr>
        <w:rPr>
          <w:rFonts w:ascii="Century Gothic" w:hAnsi="Century Gothic"/>
          <w:lang w:val="en-GB"/>
        </w:rPr>
      </w:pPr>
      <w:r w:rsidRPr="002268C4">
        <w:rPr>
          <w:rFonts w:ascii="Century Gothic" w:hAnsi="Century Gothic"/>
          <w:lang w:val="en-GB"/>
        </w:rPr>
        <w:t>The costs for registration</w:t>
      </w:r>
      <w:r w:rsidR="00600411">
        <w:rPr>
          <w:rFonts w:ascii="Century Gothic" w:hAnsi="Century Gothic"/>
          <w:lang w:val="en-GB"/>
        </w:rPr>
        <w:t xml:space="preserve"> fee/tickets</w:t>
      </w:r>
      <w:r w:rsidRPr="002268C4">
        <w:rPr>
          <w:rFonts w:ascii="Century Gothic" w:hAnsi="Century Gothic"/>
          <w:lang w:val="en-GB"/>
        </w:rPr>
        <w:t xml:space="preserve"> have to be put under </w:t>
      </w:r>
      <w:r w:rsidR="00600411">
        <w:rPr>
          <w:rFonts w:ascii="Century Gothic" w:hAnsi="Century Gothic"/>
          <w:lang w:val="en-GB"/>
        </w:rPr>
        <w:t xml:space="preserve">Question </w:t>
      </w:r>
      <w:r w:rsidRPr="002268C4">
        <w:rPr>
          <w:rFonts w:ascii="Century Gothic" w:hAnsi="Century Gothic"/>
          <w:lang w:val="en-GB"/>
        </w:rPr>
        <w:t>14 of the application template as “</w:t>
      </w:r>
      <w:proofErr w:type="spellStart"/>
      <w:r w:rsidRPr="002268C4">
        <w:rPr>
          <w:rFonts w:ascii="Century Gothic" w:hAnsi="Century Gothic"/>
          <w:lang w:val="en-GB"/>
        </w:rPr>
        <w:t>cofunding</w:t>
      </w:r>
      <w:proofErr w:type="spellEnd"/>
      <w:r w:rsidRPr="002268C4">
        <w:rPr>
          <w:rFonts w:ascii="Century Gothic" w:hAnsi="Century Gothic"/>
          <w:lang w:val="en-GB"/>
        </w:rPr>
        <w:t xml:space="preserve"> in cash” and will be subtracted from the total budget. The maximum budget that you can ask in the Networking Support Scheme is </w:t>
      </w:r>
      <w:r w:rsidR="00BD7B79">
        <w:rPr>
          <w:rFonts w:ascii="Century Gothic" w:hAnsi="Century Gothic"/>
          <w:lang w:val="en-GB"/>
        </w:rPr>
        <w:t xml:space="preserve">€ </w:t>
      </w:r>
      <w:r w:rsidRPr="002268C4">
        <w:rPr>
          <w:rFonts w:ascii="Century Gothic" w:hAnsi="Century Gothic"/>
          <w:lang w:val="en-GB"/>
        </w:rPr>
        <w:t>30</w:t>
      </w:r>
      <w:r w:rsidR="00600411">
        <w:rPr>
          <w:rFonts w:ascii="Century Gothic" w:hAnsi="Century Gothic"/>
          <w:lang w:val="en-GB"/>
        </w:rPr>
        <w:t>,</w:t>
      </w:r>
      <w:r w:rsidRPr="002268C4">
        <w:rPr>
          <w:rFonts w:ascii="Century Gothic" w:hAnsi="Century Gothic"/>
          <w:lang w:val="en-GB"/>
        </w:rPr>
        <w:t xml:space="preserve">000. </w:t>
      </w:r>
    </w:p>
    <w:p w14:paraId="2A0AFEC3" w14:textId="7E9E1596" w:rsidR="002268C4" w:rsidRPr="002268C4" w:rsidRDefault="002268C4" w:rsidP="002268C4">
      <w:pPr>
        <w:keepLines/>
        <w:spacing w:before="480"/>
        <w:rPr>
          <w:rFonts w:ascii="Century Gothic" w:hAnsi="Century Gothic"/>
          <w:b/>
          <w:lang w:val="en-GB"/>
        </w:rPr>
      </w:pPr>
      <w:r w:rsidRPr="002268C4">
        <w:rPr>
          <w:rFonts w:ascii="Century Gothic" w:hAnsi="Century Gothic"/>
          <w:b/>
          <w:lang w:val="en-GB"/>
        </w:rPr>
        <w:t>4.</w:t>
      </w:r>
      <w:r w:rsidR="00BF461F">
        <w:rPr>
          <w:rFonts w:ascii="Century Gothic" w:hAnsi="Century Gothic"/>
          <w:b/>
          <w:lang w:val="en-GB"/>
        </w:rPr>
        <w:t>6</w:t>
      </w:r>
      <w:r w:rsidRPr="002268C4">
        <w:rPr>
          <w:rFonts w:ascii="Century Gothic" w:hAnsi="Century Gothic"/>
          <w:b/>
          <w:lang w:val="en-GB"/>
        </w:rPr>
        <w:t>.</w:t>
      </w:r>
      <w:r w:rsidR="00D64878">
        <w:rPr>
          <w:rFonts w:ascii="Century Gothic" w:hAnsi="Century Gothic"/>
          <w:b/>
          <w:lang w:val="en-GB"/>
        </w:rPr>
        <w:t xml:space="preserve"> </w:t>
      </w:r>
      <w:r w:rsidRPr="002268C4">
        <w:rPr>
          <w:rFonts w:ascii="Century Gothic" w:hAnsi="Century Gothic"/>
          <w:b/>
          <w:lang w:val="en-GB"/>
        </w:rPr>
        <w:t>Is it allowed to waive the registration fee</w:t>
      </w:r>
      <w:r w:rsidR="00600411">
        <w:rPr>
          <w:rFonts w:ascii="Century Gothic" w:hAnsi="Century Gothic"/>
          <w:b/>
          <w:lang w:val="en-GB"/>
        </w:rPr>
        <w:t xml:space="preserve">/ticket </w:t>
      </w:r>
      <w:r w:rsidRPr="002268C4">
        <w:rPr>
          <w:rFonts w:ascii="Century Gothic" w:hAnsi="Century Gothic"/>
          <w:b/>
          <w:lang w:val="en-GB"/>
        </w:rPr>
        <w:t xml:space="preserve">for a subgroup of participants from underrepresented countries? </w:t>
      </w:r>
    </w:p>
    <w:p w14:paraId="02DC4C18" w14:textId="094833D8" w:rsidR="002268C4" w:rsidRPr="002268C4" w:rsidRDefault="002268C4" w:rsidP="002268C4">
      <w:pPr>
        <w:rPr>
          <w:rFonts w:ascii="Century Gothic" w:hAnsi="Century Gothic"/>
          <w:lang w:val="en-GB"/>
        </w:rPr>
      </w:pPr>
      <w:r w:rsidRPr="002268C4">
        <w:rPr>
          <w:rFonts w:ascii="Century Gothic" w:hAnsi="Century Gothic"/>
          <w:lang w:val="en-GB"/>
        </w:rPr>
        <w:t>One of the aims of the Networking Support Scheme is to involve participants from normally underrepresented countries. Therefore, it fits with</w:t>
      </w:r>
      <w:r w:rsidR="00600411">
        <w:rPr>
          <w:rFonts w:ascii="Century Gothic" w:hAnsi="Century Gothic"/>
          <w:lang w:val="en-GB"/>
        </w:rPr>
        <w:t>in</w:t>
      </w:r>
      <w:r w:rsidRPr="002268C4">
        <w:rPr>
          <w:rFonts w:ascii="Century Gothic" w:hAnsi="Century Gothic"/>
          <w:lang w:val="en-GB"/>
        </w:rPr>
        <w:t xml:space="preserve"> the </w:t>
      </w:r>
      <w:r w:rsidR="00600411">
        <w:rPr>
          <w:rFonts w:ascii="Century Gothic" w:hAnsi="Century Gothic"/>
          <w:lang w:val="en-GB"/>
        </w:rPr>
        <w:t>ideas</w:t>
      </w:r>
      <w:r w:rsidRPr="002268C4">
        <w:rPr>
          <w:rFonts w:ascii="Century Gothic" w:hAnsi="Century Gothic"/>
          <w:lang w:val="en-GB"/>
        </w:rPr>
        <w:t xml:space="preserve"> of the Networking Support Scheme to waive the registration fee for this subgroup</w:t>
      </w:r>
      <w:r w:rsidR="00600411">
        <w:rPr>
          <w:rFonts w:ascii="Century Gothic" w:hAnsi="Century Gothic"/>
          <w:lang w:val="en-GB"/>
        </w:rPr>
        <w:t>.</w:t>
      </w:r>
    </w:p>
    <w:p w14:paraId="585FF29C" w14:textId="06B4E2C1" w:rsidR="002268C4" w:rsidRPr="002268C4" w:rsidRDefault="002268C4" w:rsidP="002268C4">
      <w:pPr>
        <w:keepLines/>
        <w:spacing w:before="480"/>
        <w:rPr>
          <w:rFonts w:ascii="Century Gothic" w:hAnsi="Century Gothic"/>
          <w:b/>
          <w:lang w:val="en-GB"/>
        </w:rPr>
      </w:pPr>
      <w:r w:rsidRPr="002268C4">
        <w:rPr>
          <w:rFonts w:ascii="Century Gothic" w:hAnsi="Century Gothic"/>
          <w:b/>
          <w:lang w:val="en-GB"/>
        </w:rPr>
        <w:t>4.</w:t>
      </w:r>
      <w:r w:rsidR="00BF461F">
        <w:rPr>
          <w:rFonts w:ascii="Century Gothic" w:hAnsi="Century Gothic"/>
          <w:b/>
          <w:lang w:val="en-GB"/>
        </w:rPr>
        <w:t>7</w:t>
      </w:r>
      <w:r w:rsidRPr="002268C4">
        <w:rPr>
          <w:rFonts w:ascii="Century Gothic" w:hAnsi="Century Gothic"/>
          <w:b/>
          <w:lang w:val="en-GB"/>
        </w:rPr>
        <w:t>. Is it possible to apply for travel, hotel and catering cost</w:t>
      </w:r>
      <w:r w:rsidR="00BD7B79">
        <w:rPr>
          <w:rFonts w:ascii="Century Gothic" w:hAnsi="Century Gothic"/>
          <w:b/>
          <w:lang w:val="en-GB"/>
        </w:rPr>
        <w:t>s</w:t>
      </w:r>
      <w:r w:rsidRPr="002268C4">
        <w:rPr>
          <w:rFonts w:ascii="Century Gothic" w:hAnsi="Century Gothic"/>
          <w:b/>
          <w:lang w:val="en-GB"/>
        </w:rPr>
        <w:t xml:space="preserve"> for attendees from any EJP RD countries or only from underrepresented countries?</w:t>
      </w:r>
    </w:p>
    <w:p w14:paraId="73EB25DC" w14:textId="2324A87A" w:rsidR="002268C4" w:rsidRPr="002268C4" w:rsidRDefault="002268C4" w:rsidP="002268C4">
      <w:pPr>
        <w:rPr>
          <w:rFonts w:ascii="Century Gothic" w:hAnsi="Century Gothic"/>
          <w:lang w:val="en-GB"/>
        </w:rPr>
      </w:pPr>
      <w:r w:rsidRPr="002268C4">
        <w:rPr>
          <w:rFonts w:ascii="Century Gothic" w:hAnsi="Century Gothic"/>
          <w:lang w:val="en-GB"/>
        </w:rPr>
        <w:lastRenderedPageBreak/>
        <w:t>You can apply for travel, hotel and catering cost</w:t>
      </w:r>
      <w:r w:rsidR="00BD7B79">
        <w:rPr>
          <w:rFonts w:ascii="Century Gothic" w:hAnsi="Century Gothic"/>
          <w:lang w:val="en-GB"/>
        </w:rPr>
        <w:t>s</w:t>
      </w:r>
      <w:r w:rsidRPr="002268C4">
        <w:rPr>
          <w:rFonts w:ascii="Century Gothic" w:hAnsi="Century Gothic"/>
          <w:lang w:val="en-GB"/>
        </w:rPr>
        <w:t xml:space="preserve"> of any delegate (members of a PAO, health care professionals and researchers) from any EJP RD country with the exception of Canada. The countries are mentioned in Annex 1 in the Call text. </w:t>
      </w:r>
      <w:r w:rsidR="00BD7B79">
        <w:rPr>
          <w:rFonts w:ascii="Century Gothic" w:hAnsi="Century Gothic"/>
          <w:lang w:val="en-GB"/>
        </w:rPr>
        <w:t xml:space="preserve">An indication of the costs that can be funded </w:t>
      </w:r>
      <w:r w:rsidRPr="002268C4">
        <w:rPr>
          <w:rFonts w:ascii="Century Gothic" w:hAnsi="Century Gothic"/>
          <w:lang w:val="en-GB"/>
        </w:rPr>
        <w:t xml:space="preserve">in the Networking Support Scheme </w:t>
      </w:r>
      <w:r w:rsidR="00BD7B79">
        <w:rPr>
          <w:rFonts w:ascii="Century Gothic" w:hAnsi="Century Gothic"/>
          <w:lang w:val="en-GB"/>
        </w:rPr>
        <w:t xml:space="preserve">is mentioned in </w:t>
      </w:r>
      <w:r w:rsidRPr="002268C4">
        <w:rPr>
          <w:rFonts w:ascii="Century Gothic" w:hAnsi="Century Gothic"/>
          <w:lang w:val="en-GB"/>
        </w:rPr>
        <w:t xml:space="preserve">Annex 3 in the Call text. </w:t>
      </w:r>
    </w:p>
    <w:p w14:paraId="1F185BF0" w14:textId="163CAAB1" w:rsidR="002268C4" w:rsidRPr="002268C4" w:rsidRDefault="002268C4" w:rsidP="00CB23E2">
      <w:pPr>
        <w:keepNext/>
        <w:keepLines/>
        <w:spacing w:before="480"/>
        <w:rPr>
          <w:rFonts w:ascii="Century Gothic" w:hAnsi="Century Gothic"/>
          <w:b/>
          <w:lang w:val="en-GB"/>
        </w:rPr>
      </w:pPr>
      <w:r w:rsidRPr="002268C4">
        <w:rPr>
          <w:rFonts w:ascii="Century Gothic" w:hAnsi="Century Gothic"/>
          <w:b/>
          <w:lang w:val="en-GB"/>
        </w:rPr>
        <w:t>4.</w:t>
      </w:r>
      <w:r w:rsidR="00BF461F">
        <w:rPr>
          <w:rFonts w:ascii="Century Gothic" w:hAnsi="Century Gothic"/>
          <w:b/>
          <w:lang w:val="en-GB"/>
        </w:rPr>
        <w:t>8</w:t>
      </w:r>
      <w:r w:rsidRPr="002268C4">
        <w:rPr>
          <w:rFonts w:ascii="Century Gothic" w:hAnsi="Century Gothic"/>
          <w:b/>
          <w:lang w:val="en-GB"/>
        </w:rPr>
        <w:t>.</w:t>
      </w:r>
      <w:r w:rsidR="00D64878">
        <w:rPr>
          <w:rFonts w:ascii="Century Gothic" w:hAnsi="Century Gothic"/>
          <w:b/>
          <w:lang w:val="en-GB"/>
        </w:rPr>
        <w:t xml:space="preserve"> </w:t>
      </w:r>
      <w:r w:rsidRPr="002268C4">
        <w:rPr>
          <w:rFonts w:ascii="Century Gothic" w:hAnsi="Century Gothic"/>
          <w:b/>
          <w:lang w:val="en-GB"/>
        </w:rPr>
        <w:t>Are logistic / event related costs eligible, such as transfers, delegate packages, videos and photographer service?</w:t>
      </w:r>
    </w:p>
    <w:p w14:paraId="048BD923" w14:textId="219470CE" w:rsidR="002268C4" w:rsidRPr="002268C4" w:rsidRDefault="002268C4" w:rsidP="00CB23E2">
      <w:pPr>
        <w:keepNext/>
        <w:keepLines/>
        <w:rPr>
          <w:rFonts w:ascii="Century Gothic" w:hAnsi="Century Gothic"/>
          <w:lang w:val="en-GB"/>
        </w:rPr>
      </w:pPr>
      <w:r w:rsidRPr="002268C4">
        <w:rPr>
          <w:rFonts w:ascii="Century Gothic" w:hAnsi="Century Gothic"/>
          <w:lang w:val="en-GB"/>
        </w:rPr>
        <w:t xml:space="preserve">Travel costs to and from airport, etc. are eligible costs. In the application template under </w:t>
      </w:r>
      <w:r w:rsidR="00600411">
        <w:rPr>
          <w:rFonts w:ascii="Century Gothic" w:hAnsi="Century Gothic"/>
          <w:lang w:val="en-GB"/>
        </w:rPr>
        <w:t xml:space="preserve">Question </w:t>
      </w:r>
      <w:r w:rsidRPr="002268C4">
        <w:rPr>
          <w:rFonts w:ascii="Century Gothic" w:hAnsi="Century Gothic"/>
          <w:lang w:val="en-GB"/>
        </w:rPr>
        <w:t>14 you will see that “Materials e.g. Programme booklet” are eligible costs. When you indicate clearly in the application form the mentioned purpose for which you would like to use the photographer/videographer it might be covered by the Networking Support Scheme.</w:t>
      </w:r>
    </w:p>
    <w:p w14:paraId="52F78F6E" w14:textId="6034B0C4" w:rsidR="002268C4" w:rsidRPr="002268C4" w:rsidRDefault="002268C4" w:rsidP="002268C4">
      <w:pPr>
        <w:keepLines/>
        <w:spacing w:before="480"/>
        <w:rPr>
          <w:rFonts w:ascii="Century Gothic" w:hAnsi="Century Gothic"/>
          <w:b/>
          <w:lang w:val="en-GB"/>
        </w:rPr>
      </w:pPr>
      <w:r w:rsidRPr="002268C4">
        <w:rPr>
          <w:rFonts w:ascii="Century Gothic" w:hAnsi="Century Gothic"/>
          <w:b/>
          <w:lang w:val="en-GB"/>
        </w:rPr>
        <w:t>4.</w:t>
      </w:r>
      <w:r w:rsidR="00BF461F">
        <w:rPr>
          <w:rFonts w:ascii="Century Gothic" w:hAnsi="Century Gothic"/>
          <w:b/>
          <w:lang w:val="en-GB"/>
        </w:rPr>
        <w:t>9</w:t>
      </w:r>
      <w:r w:rsidRPr="002268C4">
        <w:rPr>
          <w:rFonts w:ascii="Century Gothic" w:hAnsi="Century Gothic"/>
          <w:b/>
          <w:lang w:val="en-GB"/>
        </w:rPr>
        <w:t>.</w:t>
      </w:r>
      <w:r w:rsidR="00D64878">
        <w:rPr>
          <w:rFonts w:ascii="Century Gothic" w:hAnsi="Century Gothic"/>
          <w:b/>
          <w:lang w:val="en-GB"/>
        </w:rPr>
        <w:t xml:space="preserve"> </w:t>
      </w:r>
      <w:r w:rsidRPr="002268C4">
        <w:rPr>
          <w:rFonts w:ascii="Century Gothic" w:hAnsi="Century Gothic"/>
          <w:b/>
          <w:lang w:val="en-GB"/>
        </w:rPr>
        <w:t xml:space="preserve">What is meant by miscellaneous budget? </w:t>
      </w:r>
    </w:p>
    <w:p w14:paraId="7E464114" w14:textId="58551A76" w:rsidR="002268C4" w:rsidRPr="002268C4" w:rsidRDefault="002268C4" w:rsidP="002268C4">
      <w:pPr>
        <w:rPr>
          <w:rFonts w:ascii="Century Gothic" w:hAnsi="Century Gothic"/>
          <w:lang w:val="en-GB"/>
        </w:rPr>
      </w:pPr>
      <w:r w:rsidRPr="002268C4">
        <w:rPr>
          <w:rFonts w:ascii="Century Gothic" w:hAnsi="Century Gothic"/>
          <w:lang w:val="en-GB"/>
        </w:rPr>
        <w:t>In the miscellaneous line, we mean additional costs (in euro) that are specific for the event, e.g. costs for visa for invited speakers, or costs for an item that is needed for the event and that has not been stated in the lines above in the budget plan.</w:t>
      </w:r>
    </w:p>
    <w:p w14:paraId="5261742B" w14:textId="77A93A6F" w:rsidR="002268C4" w:rsidRPr="002268C4" w:rsidRDefault="00CB23E2" w:rsidP="002268C4">
      <w:pPr>
        <w:keepLines/>
        <w:spacing w:before="480"/>
        <w:rPr>
          <w:rFonts w:ascii="Century Gothic" w:hAnsi="Century Gothic"/>
          <w:b/>
          <w:lang w:val="en-GB"/>
        </w:rPr>
      </w:pPr>
      <w:r>
        <w:rPr>
          <w:rFonts w:ascii="Century Gothic" w:hAnsi="Century Gothic"/>
          <w:b/>
          <w:lang w:val="en-GB"/>
        </w:rPr>
        <w:t>4.</w:t>
      </w:r>
      <w:r w:rsidR="00BF461F">
        <w:rPr>
          <w:rFonts w:ascii="Century Gothic" w:hAnsi="Century Gothic"/>
          <w:b/>
          <w:lang w:val="en-GB"/>
        </w:rPr>
        <w:t>10</w:t>
      </w:r>
      <w:r w:rsidR="002268C4" w:rsidRPr="002268C4">
        <w:rPr>
          <w:rFonts w:ascii="Century Gothic" w:hAnsi="Century Gothic"/>
          <w:b/>
          <w:lang w:val="en-GB"/>
        </w:rPr>
        <w:t xml:space="preserve">. What are the payment conditions for approved projects? </w:t>
      </w:r>
    </w:p>
    <w:p w14:paraId="7FB26A96" w14:textId="12DC9FA2" w:rsidR="002268C4" w:rsidRPr="002268C4" w:rsidRDefault="002268C4" w:rsidP="002268C4">
      <w:pPr>
        <w:rPr>
          <w:rFonts w:ascii="Century Gothic" w:hAnsi="Century Gothic"/>
          <w:lang w:val="en-GB"/>
        </w:rPr>
      </w:pPr>
      <w:r w:rsidRPr="002268C4">
        <w:rPr>
          <w:rFonts w:ascii="Century Gothic" w:hAnsi="Century Gothic"/>
          <w:lang w:val="en-GB"/>
        </w:rPr>
        <w:t>Organisers will receive 50% prepayment after signing the contract. If the principal applicant is a PAO, 80% prepayment is possible after signing the contract</w:t>
      </w:r>
      <w:r w:rsidR="00600411">
        <w:rPr>
          <w:rFonts w:ascii="Century Gothic" w:hAnsi="Century Gothic"/>
          <w:lang w:val="en-GB"/>
        </w:rPr>
        <w:t xml:space="preserve"> and if required by the PAO</w:t>
      </w:r>
      <w:r w:rsidRPr="002268C4">
        <w:rPr>
          <w:rFonts w:ascii="Century Gothic" w:hAnsi="Century Gothic"/>
          <w:lang w:val="en-GB"/>
        </w:rPr>
        <w:t>.</w:t>
      </w:r>
    </w:p>
    <w:p w14:paraId="4C614BB4" w14:textId="01CD1162" w:rsidR="002268C4" w:rsidRPr="002268C4" w:rsidRDefault="002268C4" w:rsidP="002268C4">
      <w:pPr>
        <w:keepLines/>
        <w:spacing w:before="480"/>
        <w:rPr>
          <w:rFonts w:ascii="Century Gothic" w:hAnsi="Century Gothic"/>
          <w:b/>
          <w:lang w:val="en-GB"/>
        </w:rPr>
      </w:pPr>
      <w:r w:rsidRPr="002268C4">
        <w:rPr>
          <w:rFonts w:ascii="Century Gothic" w:hAnsi="Century Gothic"/>
          <w:b/>
          <w:lang w:val="en-GB"/>
        </w:rPr>
        <w:t>4.</w:t>
      </w:r>
      <w:r w:rsidR="00CB23E2">
        <w:rPr>
          <w:rFonts w:ascii="Century Gothic" w:hAnsi="Century Gothic"/>
          <w:b/>
          <w:lang w:val="en-GB"/>
        </w:rPr>
        <w:t>1</w:t>
      </w:r>
      <w:r w:rsidR="00BF461F">
        <w:rPr>
          <w:rFonts w:ascii="Century Gothic" w:hAnsi="Century Gothic"/>
          <w:b/>
          <w:lang w:val="en-GB"/>
        </w:rPr>
        <w:t>1</w:t>
      </w:r>
      <w:r w:rsidR="00CB23E2">
        <w:rPr>
          <w:rFonts w:ascii="Century Gothic" w:hAnsi="Century Gothic"/>
          <w:b/>
          <w:lang w:val="en-GB"/>
        </w:rPr>
        <w:t>.</w:t>
      </w:r>
      <w:r w:rsidR="00D64878">
        <w:rPr>
          <w:rFonts w:ascii="Century Gothic" w:hAnsi="Century Gothic"/>
          <w:b/>
          <w:lang w:val="en-GB"/>
        </w:rPr>
        <w:t xml:space="preserve"> </w:t>
      </w:r>
      <w:r w:rsidRPr="002268C4">
        <w:rPr>
          <w:rFonts w:ascii="Century Gothic" w:hAnsi="Century Gothic"/>
          <w:b/>
          <w:lang w:val="en-GB"/>
        </w:rPr>
        <w:t xml:space="preserve">Is it acceptable to subcontract a third party provider to support the event management? </w:t>
      </w:r>
    </w:p>
    <w:p w14:paraId="4BA21BAC" w14:textId="4F804984" w:rsidR="002268C4" w:rsidRDefault="002268C4" w:rsidP="002268C4">
      <w:pPr>
        <w:rPr>
          <w:rFonts w:ascii="Century Gothic" w:hAnsi="Century Gothic"/>
          <w:lang w:val="en-GB"/>
        </w:rPr>
      </w:pPr>
      <w:r w:rsidRPr="002268C4">
        <w:rPr>
          <w:rFonts w:ascii="Century Gothic" w:hAnsi="Century Gothic"/>
          <w:lang w:val="en-GB"/>
        </w:rPr>
        <w:t xml:space="preserve">Subcontracting </w:t>
      </w:r>
      <w:r w:rsidR="001232FF">
        <w:rPr>
          <w:rFonts w:ascii="Century Gothic" w:hAnsi="Century Gothic"/>
          <w:lang w:val="en-GB"/>
        </w:rPr>
        <w:t xml:space="preserve">of a third party provider to support the event management </w:t>
      </w:r>
      <w:r w:rsidRPr="002268C4">
        <w:rPr>
          <w:rFonts w:ascii="Century Gothic" w:hAnsi="Century Gothic"/>
          <w:lang w:val="en-GB"/>
        </w:rPr>
        <w:t xml:space="preserve">is not possible. </w:t>
      </w:r>
    </w:p>
    <w:p w14:paraId="07912C91" w14:textId="77777777" w:rsidR="00B729E3" w:rsidRDefault="00B729E3" w:rsidP="002268C4">
      <w:pPr>
        <w:rPr>
          <w:rFonts w:ascii="Century Gothic" w:hAnsi="Century Gothic"/>
          <w:lang w:val="en-GB"/>
        </w:rPr>
      </w:pPr>
    </w:p>
    <w:p w14:paraId="054969A2" w14:textId="521A71D8" w:rsidR="00F16681" w:rsidRPr="00F16681" w:rsidRDefault="00F16681" w:rsidP="002268C4">
      <w:pPr>
        <w:rPr>
          <w:rFonts w:ascii="Century Gothic" w:hAnsi="Century Gothic"/>
          <w:b/>
          <w:bCs/>
          <w:lang w:val="en-GB"/>
        </w:rPr>
      </w:pPr>
      <w:r w:rsidRPr="00F16681">
        <w:rPr>
          <w:rFonts w:ascii="Century Gothic" w:hAnsi="Century Gothic"/>
          <w:b/>
          <w:bCs/>
          <w:lang w:val="en-GB"/>
        </w:rPr>
        <w:t>4.1</w:t>
      </w:r>
      <w:r w:rsidR="00BF461F">
        <w:rPr>
          <w:rFonts w:ascii="Century Gothic" w:hAnsi="Century Gothic"/>
          <w:b/>
          <w:bCs/>
          <w:lang w:val="en-GB"/>
        </w:rPr>
        <w:t>2.</w:t>
      </w:r>
      <w:r w:rsidRPr="00F16681">
        <w:rPr>
          <w:rFonts w:ascii="Century Gothic" w:hAnsi="Century Gothic"/>
          <w:b/>
          <w:bCs/>
          <w:lang w:val="en-GB"/>
        </w:rPr>
        <w:t xml:space="preserve"> Which party will receive funding for the event?</w:t>
      </w:r>
    </w:p>
    <w:p w14:paraId="2A7B4A09" w14:textId="26F42A06" w:rsidR="00F16681" w:rsidRDefault="00F16681" w:rsidP="002268C4">
      <w:pPr>
        <w:rPr>
          <w:rFonts w:ascii="Century Gothic" w:hAnsi="Century Gothic"/>
          <w:lang w:val="en-GB"/>
        </w:rPr>
      </w:pPr>
      <w:r>
        <w:rPr>
          <w:rFonts w:ascii="Century Gothic" w:hAnsi="Century Gothic"/>
          <w:lang w:val="en-GB"/>
        </w:rPr>
        <w:t xml:space="preserve">The </w:t>
      </w:r>
      <w:r w:rsidR="00FF58C1">
        <w:rPr>
          <w:rFonts w:ascii="Century Gothic" w:hAnsi="Century Gothic"/>
          <w:lang w:val="en-GB"/>
        </w:rPr>
        <w:t>institution</w:t>
      </w:r>
      <w:r w:rsidR="00FA46F0">
        <w:rPr>
          <w:rFonts w:ascii="Century Gothic" w:hAnsi="Century Gothic"/>
          <w:lang w:val="en-GB"/>
        </w:rPr>
        <w:t>/organisation</w:t>
      </w:r>
      <w:r w:rsidR="00FF58C1">
        <w:rPr>
          <w:rFonts w:ascii="Century Gothic" w:hAnsi="Century Gothic"/>
          <w:lang w:val="en-GB"/>
        </w:rPr>
        <w:t xml:space="preserve"> of the </w:t>
      </w:r>
      <w:r w:rsidR="00B729E3">
        <w:rPr>
          <w:rFonts w:ascii="Century Gothic" w:hAnsi="Century Gothic"/>
          <w:lang w:val="en-GB"/>
        </w:rPr>
        <w:t>P</w:t>
      </w:r>
      <w:r>
        <w:rPr>
          <w:rFonts w:ascii="Century Gothic" w:hAnsi="Century Gothic"/>
          <w:lang w:val="en-GB"/>
        </w:rPr>
        <w:t>rinciple applicant will receive funding.</w:t>
      </w:r>
    </w:p>
    <w:p w14:paraId="368EA3BD" w14:textId="77777777" w:rsidR="00B729E3" w:rsidRDefault="00B729E3" w:rsidP="002268C4">
      <w:pPr>
        <w:rPr>
          <w:rFonts w:ascii="Century Gothic" w:hAnsi="Century Gothic"/>
          <w:lang w:val="en-GB"/>
        </w:rPr>
      </w:pPr>
    </w:p>
    <w:p w14:paraId="7F4FF37A" w14:textId="4C35C9B5" w:rsidR="00BF461F" w:rsidRDefault="00BF461F" w:rsidP="002268C4">
      <w:pPr>
        <w:rPr>
          <w:rFonts w:ascii="Century Gothic" w:hAnsi="Century Gothic"/>
          <w:b/>
          <w:bCs/>
          <w:lang w:val="en-GB"/>
        </w:rPr>
      </w:pPr>
      <w:r>
        <w:rPr>
          <w:rFonts w:ascii="Century Gothic" w:hAnsi="Century Gothic"/>
          <w:b/>
          <w:bCs/>
          <w:lang w:val="en-GB"/>
        </w:rPr>
        <w:t>4.13. What will happen in case of underspending or overspending of the granted budget?</w:t>
      </w:r>
    </w:p>
    <w:p w14:paraId="795EF93D" w14:textId="6731634A" w:rsidR="00BF461F" w:rsidRPr="00BF461F" w:rsidRDefault="007B0101" w:rsidP="00BF461F">
      <w:pPr>
        <w:rPr>
          <w:rFonts w:ascii="Century Gothic" w:hAnsi="Century Gothic"/>
          <w:lang w:val="en-GB"/>
        </w:rPr>
      </w:pPr>
      <w:r>
        <w:rPr>
          <w:rFonts w:ascii="Century Gothic" w:hAnsi="Century Gothic"/>
          <w:lang w:val="en-GB"/>
        </w:rPr>
        <w:lastRenderedPageBreak/>
        <w:t>In case of</w:t>
      </w:r>
      <w:r w:rsidR="00BF461F" w:rsidRPr="00BF461F">
        <w:rPr>
          <w:rFonts w:ascii="Century Gothic" w:hAnsi="Century Gothic"/>
          <w:lang w:val="en-GB"/>
        </w:rPr>
        <w:t xml:space="preserve"> </w:t>
      </w:r>
      <w:r w:rsidR="00BF461F" w:rsidRPr="00BF461F">
        <w:rPr>
          <w:rFonts w:ascii="Century Gothic" w:hAnsi="Century Gothic"/>
          <w:i/>
          <w:iCs/>
          <w:lang w:val="en-GB"/>
        </w:rPr>
        <w:t>underspending</w:t>
      </w:r>
      <w:r w:rsidR="00BF461F" w:rsidRPr="00BF461F">
        <w:rPr>
          <w:rFonts w:ascii="Century Gothic" w:hAnsi="Century Gothic"/>
          <w:lang w:val="en-GB"/>
        </w:rPr>
        <w:t xml:space="preserve"> of the granted budget, the real costs will be reimbursed. These costs will be lower than the granted budge</w:t>
      </w:r>
      <w:r>
        <w:rPr>
          <w:rFonts w:ascii="Century Gothic" w:hAnsi="Century Gothic"/>
          <w:lang w:val="en-GB"/>
        </w:rPr>
        <w:t>t</w:t>
      </w:r>
      <w:r w:rsidR="00BF461F" w:rsidRPr="00BF461F">
        <w:rPr>
          <w:rFonts w:ascii="Century Gothic" w:hAnsi="Century Gothic"/>
          <w:lang w:val="en-GB"/>
        </w:rPr>
        <w:t xml:space="preserve">. </w:t>
      </w:r>
    </w:p>
    <w:p w14:paraId="4688087C" w14:textId="77D40799" w:rsidR="00BF461F" w:rsidRPr="00BF461F" w:rsidRDefault="00BF461F" w:rsidP="002268C4">
      <w:pPr>
        <w:rPr>
          <w:rFonts w:ascii="Century Gothic" w:hAnsi="Century Gothic"/>
          <w:lang w:val="en-GB"/>
        </w:rPr>
      </w:pPr>
      <w:r w:rsidRPr="00BF461F">
        <w:rPr>
          <w:rFonts w:ascii="Century Gothic" w:hAnsi="Century Gothic"/>
          <w:lang w:val="en-GB"/>
        </w:rPr>
        <w:t xml:space="preserve">In case of </w:t>
      </w:r>
      <w:r w:rsidRPr="00BF461F">
        <w:rPr>
          <w:rFonts w:ascii="Century Gothic" w:hAnsi="Century Gothic"/>
          <w:i/>
          <w:iCs/>
          <w:lang w:val="en-GB"/>
        </w:rPr>
        <w:t>overspending</w:t>
      </w:r>
      <w:r w:rsidRPr="00BF461F">
        <w:rPr>
          <w:rFonts w:ascii="Century Gothic" w:hAnsi="Century Gothic"/>
          <w:lang w:val="en-GB"/>
        </w:rPr>
        <w:t xml:space="preserve"> </w:t>
      </w:r>
      <w:r w:rsidR="00B729E3">
        <w:rPr>
          <w:rFonts w:ascii="Century Gothic" w:hAnsi="Century Gothic"/>
          <w:lang w:val="en-GB"/>
        </w:rPr>
        <w:t xml:space="preserve">and </w:t>
      </w:r>
      <w:r w:rsidRPr="00BF461F">
        <w:rPr>
          <w:rFonts w:ascii="Century Gothic" w:hAnsi="Century Gothic"/>
          <w:lang w:val="en-GB"/>
        </w:rPr>
        <w:t>the realised costs are higher than the granted budget</w:t>
      </w:r>
      <w:r w:rsidR="007B0101">
        <w:rPr>
          <w:rFonts w:ascii="Century Gothic" w:hAnsi="Century Gothic"/>
          <w:lang w:val="en-GB"/>
        </w:rPr>
        <w:t>,</w:t>
      </w:r>
      <w:r w:rsidRPr="00BF461F">
        <w:rPr>
          <w:rFonts w:ascii="Century Gothic" w:hAnsi="Century Gothic"/>
          <w:lang w:val="en-GB"/>
        </w:rPr>
        <w:t xml:space="preserve"> the overspending will not be reimbursed even if it is justified by you. ZonMw will not reimburse a higher budget than the budget that was asked for in the application. The maximum budget that you can apply for is €30</w:t>
      </w:r>
      <w:r w:rsidR="00B729E3">
        <w:rPr>
          <w:rFonts w:ascii="Century Gothic" w:hAnsi="Century Gothic"/>
          <w:lang w:val="en-GB"/>
        </w:rPr>
        <w:t>,</w:t>
      </w:r>
      <w:r w:rsidRPr="00BF461F">
        <w:rPr>
          <w:rFonts w:ascii="Century Gothic" w:hAnsi="Century Gothic"/>
          <w:lang w:val="en-GB"/>
        </w:rPr>
        <w:t xml:space="preserve">000,-. </w:t>
      </w:r>
      <w:r w:rsidR="00B729E3">
        <w:rPr>
          <w:rFonts w:ascii="Century Gothic" w:hAnsi="Century Gothic"/>
          <w:lang w:val="en-GB"/>
        </w:rPr>
        <w:t xml:space="preserve">Therefore it is important to </w:t>
      </w:r>
      <w:r w:rsidRPr="00BF461F">
        <w:rPr>
          <w:rFonts w:ascii="Century Gothic" w:hAnsi="Century Gothic"/>
          <w:lang w:val="en-GB"/>
        </w:rPr>
        <w:t xml:space="preserve">prepare </w:t>
      </w:r>
      <w:r w:rsidR="00B729E3">
        <w:rPr>
          <w:rFonts w:ascii="Century Gothic" w:hAnsi="Century Gothic"/>
          <w:lang w:val="en-GB"/>
        </w:rPr>
        <w:t xml:space="preserve">a realistic </w:t>
      </w:r>
      <w:r w:rsidRPr="00BF461F">
        <w:rPr>
          <w:rFonts w:ascii="Century Gothic" w:hAnsi="Century Gothic"/>
          <w:lang w:val="en-GB"/>
        </w:rPr>
        <w:t>budget plan.  </w:t>
      </w:r>
    </w:p>
    <w:p w14:paraId="386B511B" w14:textId="361DEA54" w:rsidR="00510DA7" w:rsidRPr="00D770ED" w:rsidRDefault="0020013E" w:rsidP="0020013E">
      <w:pPr>
        <w:pStyle w:val="Kop1"/>
        <w:rPr>
          <w:rFonts w:ascii="Century Gothic" w:hAnsi="Century Gothic"/>
        </w:rPr>
      </w:pPr>
      <w:bookmarkStart w:id="17" w:name="_Toc279391710"/>
      <w:bookmarkStart w:id="18" w:name="_Toc59017484"/>
      <w:r w:rsidRPr="0020013E">
        <w:rPr>
          <w:rFonts w:ascii="Century Gothic" w:hAnsi="Century Gothic"/>
        </w:rPr>
        <w:t xml:space="preserve">Questions </w:t>
      </w:r>
      <w:r w:rsidR="00600411">
        <w:rPr>
          <w:rFonts w:ascii="Century Gothic" w:hAnsi="Century Gothic"/>
        </w:rPr>
        <w:t xml:space="preserve">on </w:t>
      </w:r>
      <w:r w:rsidRPr="0020013E">
        <w:rPr>
          <w:rFonts w:ascii="Century Gothic" w:hAnsi="Century Gothic"/>
        </w:rPr>
        <w:t>ProjectNet, the submission system of ZonMw</w:t>
      </w:r>
      <w:bookmarkEnd w:id="17"/>
      <w:bookmarkEnd w:id="18"/>
      <w:r w:rsidR="00F1426B" w:rsidRPr="00D770ED">
        <w:rPr>
          <w:rFonts w:ascii="Century Gothic" w:hAnsi="Century Gothic"/>
        </w:rPr>
        <w:t xml:space="preserve"> </w:t>
      </w:r>
      <w:bookmarkStart w:id="19" w:name="_Toc11272672"/>
      <w:bookmarkStart w:id="20" w:name="_Toc279391712"/>
      <w:bookmarkEnd w:id="19"/>
    </w:p>
    <w:p w14:paraId="2CFD899C" w14:textId="41F5C6B6" w:rsidR="00ED571D" w:rsidRPr="0020013E" w:rsidRDefault="0020013E" w:rsidP="002268C4">
      <w:pPr>
        <w:keepLines/>
        <w:spacing w:before="480"/>
        <w:rPr>
          <w:rFonts w:ascii="Century Gothic" w:hAnsi="Century Gothic"/>
          <w:b/>
          <w:lang w:val="en-GB"/>
        </w:rPr>
      </w:pPr>
      <w:r>
        <w:rPr>
          <w:rFonts w:ascii="Century Gothic" w:hAnsi="Century Gothic"/>
          <w:b/>
          <w:lang w:val="en-GB"/>
        </w:rPr>
        <w:t>5.1</w:t>
      </w:r>
      <w:r w:rsidR="002268C4">
        <w:rPr>
          <w:rFonts w:ascii="Century Gothic" w:hAnsi="Century Gothic"/>
          <w:b/>
          <w:lang w:val="en-GB"/>
        </w:rPr>
        <w:t>.</w:t>
      </w:r>
      <w:r>
        <w:rPr>
          <w:rFonts w:ascii="Century Gothic" w:hAnsi="Century Gothic"/>
          <w:b/>
          <w:lang w:val="en-GB"/>
        </w:rPr>
        <w:t xml:space="preserve"> </w:t>
      </w:r>
      <w:r w:rsidRPr="0020013E">
        <w:rPr>
          <w:rFonts w:ascii="Century Gothic" w:hAnsi="Century Gothic"/>
          <w:b/>
          <w:lang w:val="en-GB"/>
        </w:rPr>
        <w:t>Where can I find the declaration submitting full grant application?</w:t>
      </w:r>
      <w:r w:rsidR="002268C4">
        <w:rPr>
          <w:rFonts w:ascii="Century Gothic" w:hAnsi="Century Gothic"/>
          <w:b/>
          <w:lang w:val="en-GB"/>
        </w:rPr>
        <w:t xml:space="preserve"> </w:t>
      </w:r>
      <w:bookmarkEnd w:id="20"/>
    </w:p>
    <w:p w14:paraId="77A36935" w14:textId="649F8942" w:rsidR="0020013E" w:rsidRDefault="0020013E" w:rsidP="0020013E">
      <w:pPr>
        <w:rPr>
          <w:rFonts w:ascii="Century Gothic" w:hAnsi="Century Gothic"/>
          <w:lang w:val="en-GB"/>
        </w:rPr>
      </w:pPr>
      <w:r w:rsidRPr="0020013E">
        <w:rPr>
          <w:rFonts w:ascii="Century Gothic" w:hAnsi="Century Gothic"/>
          <w:lang w:val="en-GB"/>
        </w:rPr>
        <w:t xml:space="preserve">After finalizing the application in </w:t>
      </w:r>
      <w:proofErr w:type="spellStart"/>
      <w:r w:rsidRPr="0020013E">
        <w:rPr>
          <w:rFonts w:ascii="Century Gothic" w:hAnsi="Century Gothic"/>
          <w:lang w:val="en-GB"/>
        </w:rPr>
        <w:t>Project</w:t>
      </w:r>
      <w:r w:rsidR="00600411">
        <w:rPr>
          <w:rFonts w:ascii="Century Gothic" w:hAnsi="Century Gothic"/>
          <w:lang w:val="en-GB"/>
        </w:rPr>
        <w:t>N</w:t>
      </w:r>
      <w:r w:rsidRPr="0020013E">
        <w:rPr>
          <w:rFonts w:ascii="Century Gothic" w:hAnsi="Century Gothic"/>
          <w:lang w:val="en-GB"/>
        </w:rPr>
        <w:t>et</w:t>
      </w:r>
      <w:proofErr w:type="spellEnd"/>
      <w:r w:rsidRPr="0020013E">
        <w:rPr>
          <w:rFonts w:ascii="Century Gothic" w:hAnsi="Century Gothic"/>
          <w:lang w:val="en-GB"/>
        </w:rPr>
        <w:t>, the applicant will automatically receive the declaration form via e-mail. The declaration thus doesn’t need to be filled out in advance.</w:t>
      </w:r>
    </w:p>
    <w:p w14:paraId="1A678231" w14:textId="1A50B818" w:rsidR="002268C4" w:rsidRPr="002268C4" w:rsidRDefault="002268C4" w:rsidP="00CB23E2">
      <w:pPr>
        <w:keepNext/>
        <w:keepLines/>
        <w:spacing w:before="480"/>
        <w:rPr>
          <w:rFonts w:ascii="Century Gothic" w:hAnsi="Century Gothic"/>
          <w:b/>
          <w:lang w:val="en-GB"/>
        </w:rPr>
      </w:pPr>
      <w:r w:rsidRPr="002268C4">
        <w:rPr>
          <w:rFonts w:ascii="Century Gothic" w:hAnsi="Century Gothic"/>
          <w:b/>
          <w:lang w:val="en-GB"/>
        </w:rPr>
        <w:t xml:space="preserve">5.2. Do I have to fill all applicants in the </w:t>
      </w:r>
      <w:proofErr w:type="spellStart"/>
      <w:r w:rsidRPr="002268C4">
        <w:rPr>
          <w:rFonts w:ascii="Century Gothic" w:hAnsi="Century Gothic"/>
          <w:b/>
          <w:lang w:val="en-GB"/>
        </w:rPr>
        <w:t>ProjectNet</w:t>
      </w:r>
      <w:proofErr w:type="spellEnd"/>
      <w:r w:rsidRPr="002268C4">
        <w:rPr>
          <w:rFonts w:ascii="Century Gothic" w:hAnsi="Century Gothic"/>
          <w:b/>
          <w:lang w:val="en-GB"/>
        </w:rPr>
        <w:t xml:space="preserve"> system?</w:t>
      </w:r>
    </w:p>
    <w:p w14:paraId="0FFA638D" w14:textId="0D40F5AB" w:rsidR="002268C4" w:rsidRPr="002268C4" w:rsidRDefault="002268C4" w:rsidP="00CB23E2">
      <w:pPr>
        <w:keepNext/>
        <w:keepLines/>
        <w:rPr>
          <w:rFonts w:ascii="Century Gothic" w:hAnsi="Century Gothic"/>
          <w:lang w:val="en-GB"/>
        </w:rPr>
      </w:pPr>
      <w:r w:rsidRPr="002268C4">
        <w:rPr>
          <w:rFonts w:ascii="Century Gothic" w:hAnsi="Century Gothic"/>
          <w:lang w:val="en-GB"/>
        </w:rPr>
        <w:t xml:space="preserve">Yes, you have to add all applicants (max 10, including the Principal applicant) in the </w:t>
      </w:r>
      <w:proofErr w:type="spellStart"/>
      <w:r w:rsidRPr="002268C4">
        <w:rPr>
          <w:rFonts w:ascii="Century Gothic" w:hAnsi="Century Gothic"/>
          <w:lang w:val="en-GB"/>
        </w:rPr>
        <w:t>ProjectNet</w:t>
      </w:r>
      <w:proofErr w:type="spellEnd"/>
      <w:r w:rsidRPr="002268C4">
        <w:rPr>
          <w:rFonts w:ascii="Century Gothic" w:hAnsi="Century Gothic"/>
          <w:lang w:val="en-GB"/>
        </w:rPr>
        <w:t xml:space="preserve"> system</w:t>
      </w:r>
      <w:r w:rsidR="001232FF">
        <w:rPr>
          <w:rFonts w:ascii="Century Gothic" w:hAnsi="Century Gothic"/>
          <w:lang w:val="en-GB"/>
        </w:rPr>
        <w:t>.</w:t>
      </w:r>
      <w:r w:rsidRPr="002268C4">
        <w:rPr>
          <w:rFonts w:ascii="Century Gothic" w:hAnsi="Century Gothic"/>
          <w:lang w:val="en-GB"/>
        </w:rPr>
        <w:t xml:space="preserve"> </w:t>
      </w:r>
    </w:p>
    <w:p w14:paraId="13C9D238" w14:textId="4A682F80" w:rsidR="002268C4" w:rsidRPr="002268C4" w:rsidRDefault="002268C4" w:rsidP="002268C4">
      <w:pPr>
        <w:keepLines/>
        <w:spacing w:before="480"/>
        <w:rPr>
          <w:rFonts w:ascii="Century Gothic" w:hAnsi="Century Gothic"/>
          <w:b/>
          <w:lang w:val="en-GB"/>
        </w:rPr>
      </w:pPr>
      <w:r w:rsidRPr="002268C4">
        <w:rPr>
          <w:rFonts w:ascii="Century Gothic" w:hAnsi="Century Gothic"/>
          <w:b/>
          <w:lang w:val="en-GB"/>
        </w:rPr>
        <w:t xml:space="preserve">5.3.  I cannot add a new organisation in the </w:t>
      </w:r>
      <w:proofErr w:type="spellStart"/>
      <w:r w:rsidRPr="002268C4">
        <w:rPr>
          <w:rFonts w:ascii="Century Gothic" w:hAnsi="Century Gothic"/>
          <w:b/>
          <w:lang w:val="en-GB"/>
        </w:rPr>
        <w:t>ProjectNet</w:t>
      </w:r>
      <w:proofErr w:type="spellEnd"/>
      <w:r w:rsidRPr="002268C4">
        <w:rPr>
          <w:rFonts w:ascii="Century Gothic" w:hAnsi="Century Gothic"/>
          <w:b/>
          <w:lang w:val="en-GB"/>
        </w:rPr>
        <w:t xml:space="preserve"> system.</w:t>
      </w:r>
    </w:p>
    <w:p w14:paraId="23C4B4A5" w14:textId="0DE2B2A7" w:rsidR="009228FA" w:rsidRPr="00D770ED" w:rsidRDefault="002268C4" w:rsidP="002E2A51">
      <w:pPr>
        <w:rPr>
          <w:rFonts w:ascii="Century Gothic" w:hAnsi="Century Gothic"/>
          <w:lang w:val="en-GB" w:eastAsia="es-ES"/>
        </w:rPr>
      </w:pPr>
      <w:r w:rsidRPr="002268C4">
        <w:rPr>
          <w:rFonts w:ascii="Century Gothic" w:hAnsi="Century Gothic"/>
          <w:lang w:val="en-GB"/>
        </w:rPr>
        <w:t>You will be able to put your organisations 1 hour after the request. This is the time needed by the system to add new organisations. If you need any help with the system, please call the helpdesk directly: +31 70 349 51 78.</w:t>
      </w:r>
      <w:r w:rsidR="009228FA" w:rsidRPr="00D770ED">
        <w:rPr>
          <w:rFonts w:ascii="Century Gothic" w:hAnsi="Century Gothic"/>
          <w:lang w:val="en-GB" w:eastAsia="es-ES"/>
        </w:rPr>
        <w:t xml:space="preserve"> </w:t>
      </w:r>
    </w:p>
    <w:p w14:paraId="159CBA89" w14:textId="62BA750F" w:rsidR="003D47D5" w:rsidRPr="00D770ED" w:rsidRDefault="004D4038" w:rsidP="004D4038">
      <w:pPr>
        <w:pStyle w:val="Kop1"/>
      </w:pPr>
      <w:bookmarkStart w:id="21" w:name="_Toc59017485"/>
      <w:bookmarkStart w:id="22" w:name="_Toc279391714"/>
      <w:r w:rsidRPr="004D4038">
        <w:rPr>
          <w:rFonts w:ascii="Century Gothic" w:hAnsi="Century Gothic"/>
        </w:rPr>
        <w:t>Service provision agreement (“Contract”)</w:t>
      </w:r>
      <w:bookmarkEnd w:id="21"/>
      <w:r w:rsidR="003D47D5" w:rsidRPr="00D770ED">
        <w:t xml:space="preserve"> </w:t>
      </w:r>
      <w:bookmarkEnd w:id="22"/>
    </w:p>
    <w:p w14:paraId="6BDF510E" w14:textId="28AE7668" w:rsidR="004D4038" w:rsidRPr="004D4038" w:rsidRDefault="004D4038" w:rsidP="004D4038">
      <w:pPr>
        <w:rPr>
          <w:rFonts w:ascii="Century Gothic" w:hAnsi="Century Gothic"/>
          <w:lang w:val="en-GB"/>
        </w:rPr>
      </w:pPr>
      <w:r w:rsidRPr="004D4038">
        <w:rPr>
          <w:rFonts w:ascii="Century Gothic" w:hAnsi="Century Gothic"/>
          <w:lang w:val="en-GB"/>
        </w:rPr>
        <w:t>The legal department of ZonMw sees the organisation of a conference/workshop as providing a service. Therefor</w:t>
      </w:r>
      <w:r w:rsidR="001232FF">
        <w:rPr>
          <w:rFonts w:ascii="Century Gothic" w:hAnsi="Century Gothic"/>
          <w:lang w:val="en-GB"/>
        </w:rPr>
        <w:t>e, a</w:t>
      </w:r>
      <w:r w:rsidRPr="004D4038">
        <w:rPr>
          <w:rFonts w:ascii="Century Gothic" w:hAnsi="Century Gothic"/>
          <w:lang w:val="en-GB"/>
        </w:rPr>
        <w:t xml:space="preserve"> service provision agreement has been written specifically for the Networking Support Scheme within the European Joint Programme on Rare Diseases (EJP RD). There will be no other agreement sent to a selected Principal applicant whose application is selected upon </w:t>
      </w:r>
      <w:r w:rsidR="00CB23E2">
        <w:rPr>
          <w:rFonts w:ascii="Century Gothic" w:hAnsi="Century Gothic"/>
          <w:lang w:val="en-GB"/>
        </w:rPr>
        <w:t>the</w:t>
      </w:r>
      <w:r w:rsidRPr="004D4038">
        <w:rPr>
          <w:rFonts w:ascii="Century Gothic" w:hAnsi="Century Gothic"/>
          <w:lang w:val="en-GB"/>
        </w:rPr>
        <w:t xml:space="preserve"> evaluation procedure.</w:t>
      </w:r>
    </w:p>
    <w:p w14:paraId="24976D9C" w14:textId="38157470" w:rsidR="002268C4" w:rsidRPr="002268C4" w:rsidRDefault="002268C4" w:rsidP="002268C4">
      <w:pPr>
        <w:keepLines/>
        <w:spacing w:before="480"/>
        <w:rPr>
          <w:rFonts w:ascii="Century Gothic" w:hAnsi="Century Gothic"/>
          <w:b/>
          <w:lang w:val="en-GB"/>
        </w:rPr>
      </w:pPr>
      <w:r w:rsidRPr="002268C4">
        <w:rPr>
          <w:rFonts w:ascii="Century Gothic" w:hAnsi="Century Gothic"/>
          <w:b/>
          <w:lang w:val="en-GB"/>
        </w:rPr>
        <w:t>6.1.</w:t>
      </w:r>
      <w:r w:rsidR="00CB23E2">
        <w:rPr>
          <w:rFonts w:ascii="Century Gothic" w:hAnsi="Century Gothic"/>
          <w:b/>
          <w:lang w:val="en-GB"/>
        </w:rPr>
        <w:t xml:space="preserve"> </w:t>
      </w:r>
      <w:r w:rsidRPr="002268C4">
        <w:rPr>
          <w:rFonts w:ascii="Century Gothic" w:hAnsi="Century Gothic"/>
          <w:b/>
          <w:lang w:val="en-GB"/>
        </w:rPr>
        <w:t>Will the legal department of ZonMw make changes in the Service Provision Agreement based on individual requests?</w:t>
      </w:r>
    </w:p>
    <w:p w14:paraId="7103B0F6" w14:textId="67383329" w:rsidR="007A0D09" w:rsidRPr="00D770ED" w:rsidRDefault="002268C4" w:rsidP="002268C4">
      <w:pPr>
        <w:rPr>
          <w:rFonts w:ascii="Century Gothic" w:hAnsi="Century Gothic"/>
          <w:lang w:val="en-GB"/>
        </w:rPr>
      </w:pPr>
      <w:r w:rsidRPr="002268C4">
        <w:rPr>
          <w:rFonts w:ascii="Century Gothic" w:hAnsi="Century Gothic"/>
          <w:lang w:val="en-GB"/>
        </w:rPr>
        <w:lastRenderedPageBreak/>
        <w:t xml:space="preserve">No, the legal department of ZonMw will </w:t>
      </w:r>
      <w:r w:rsidR="00CB23E2">
        <w:rPr>
          <w:rFonts w:ascii="Century Gothic" w:hAnsi="Century Gothic"/>
          <w:lang w:val="en-GB"/>
        </w:rPr>
        <w:t xml:space="preserve">not </w:t>
      </w:r>
      <w:r w:rsidRPr="002268C4">
        <w:rPr>
          <w:rFonts w:ascii="Century Gothic" w:hAnsi="Century Gothic"/>
          <w:lang w:val="en-GB"/>
        </w:rPr>
        <w:t>make changes</w:t>
      </w:r>
      <w:r w:rsidR="00CB23E2">
        <w:rPr>
          <w:rFonts w:ascii="Century Gothic" w:hAnsi="Century Gothic"/>
          <w:lang w:val="en-GB"/>
        </w:rPr>
        <w:t xml:space="preserve"> on individual requests</w:t>
      </w:r>
      <w:r w:rsidRPr="002268C4">
        <w:rPr>
          <w:rFonts w:ascii="Century Gothic" w:hAnsi="Century Gothic"/>
          <w:lang w:val="en-GB"/>
        </w:rPr>
        <w:t>. The organisations of all Principal applicants have to sign the same contract for selected proposals.</w:t>
      </w:r>
    </w:p>
    <w:p w14:paraId="0BA5FAFB" w14:textId="3109A2B1" w:rsidR="00E8620D" w:rsidRPr="00D2097B" w:rsidRDefault="00411FCB" w:rsidP="00411FCB">
      <w:pPr>
        <w:pStyle w:val="Kop1"/>
        <w:rPr>
          <w:rFonts w:ascii="Century Gothic" w:hAnsi="Century Gothic"/>
        </w:rPr>
      </w:pPr>
      <w:bookmarkStart w:id="23" w:name="_Toc59017486"/>
      <w:r w:rsidRPr="00D2097B">
        <w:rPr>
          <w:rFonts w:ascii="Century Gothic" w:hAnsi="Century Gothic"/>
        </w:rPr>
        <w:t>CoVID-19 related questions</w:t>
      </w:r>
      <w:bookmarkEnd w:id="23"/>
    </w:p>
    <w:p w14:paraId="5D923EDD" w14:textId="07E4A673" w:rsidR="00411FCB" w:rsidRPr="00D2097B" w:rsidRDefault="00411FCB" w:rsidP="00411FCB">
      <w:pPr>
        <w:rPr>
          <w:rFonts w:ascii="Century Gothic" w:hAnsi="Century Gothic"/>
          <w:b/>
          <w:lang w:val="en-GB"/>
        </w:rPr>
      </w:pPr>
      <w:r w:rsidRPr="00D2097B">
        <w:rPr>
          <w:rFonts w:ascii="Century Gothic" w:hAnsi="Century Gothic"/>
          <w:b/>
          <w:lang w:val="en-GB"/>
        </w:rPr>
        <w:t>7.1. Is it possible to organise an online event instead of an in-person event?</w:t>
      </w:r>
    </w:p>
    <w:p w14:paraId="3E37B89F" w14:textId="6025627C" w:rsidR="00411FCB" w:rsidRDefault="00411FCB" w:rsidP="00411FCB">
      <w:pPr>
        <w:rPr>
          <w:rFonts w:ascii="Century Gothic" w:hAnsi="Century Gothic"/>
          <w:lang w:val="en-GB"/>
        </w:rPr>
      </w:pPr>
      <w:r w:rsidRPr="00D2097B">
        <w:rPr>
          <w:rFonts w:ascii="Century Gothic" w:hAnsi="Century Gothic"/>
          <w:lang w:val="en-GB"/>
        </w:rPr>
        <w:t xml:space="preserve">Yes, the budget </w:t>
      </w:r>
      <w:r w:rsidR="0088116D">
        <w:rPr>
          <w:rFonts w:ascii="Century Gothic" w:hAnsi="Century Gothic"/>
          <w:lang w:val="en-GB"/>
        </w:rPr>
        <w:t xml:space="preserve">may </w:t>
      </w:r>
      <w:r w:rsidRPr="00D2097B">
        <w:rPr>
          <w:rFonts w:ascii="Century Gothic" w:hAnsi="Century Gothic"/>
          <w:lang w:val="en-GB"/>
        </w:rPr>
        <w:t>cover</w:t>
      </w:r>
      <w:r w:rsidR="0088116D">
        <w:rPr>
          <w:rFonts w:ascii="Century Gothic" w:hAnsi="Century Gothic"/>
          <w:lang w:val="en-GB"/>
        </w:rPr>
        <w:t xml:space="preserve"> costs for</w:t>
      </w:r>
      <w:r w:rsidRPr="00D2097B">
        <w:rPr>
          <w:rFonts w:ascii="Century Gothic" w:hAnsi="Century Gothic"/>
          <w:lang w:val="en-GB"/>
        </w:rPr>
        <w:t xml:space="preserve"> an online event</w:t>
      </w:r>
      <w:r w:rsidR="0088116D">
        <w:rPr>
          <w:rFonts w:ascii="Century Gothic" w:hAnsi="Century Gothic"/>
          <w:lang w:val="en-GB"/>
        </w:rPr>
        <w:t>, but the costs may be less for an online event</w:t>
      </w:r>
      <w:r w:rsidRPr="00D2097B">
        <w:rPr>
          <w:rFonts w:ascii="Century Gothic" w:hAnsi="Century Gothic"/>
          <w:lang w:val="en-GB"/>
        </w:rPr>
        <w:t>.</w:t>
      </w:r>
      <w:r w:rsidR="0088116D">
        <w:rPr>
          <w:rFonts w:ascii="Century Gothic" w:hAnsi="Century Gothic"/>
          <w:lang w:val="en-GB"/>
        </w:rPr>
        <w:t xml:space="preserve"> The financial department of ZonMw will take this into account in case of an online event.</w:t>
      </w:r>
      <w:r w:rsidRPr="00D2097B">
        <w:rPr>
          <w:rFonts w:ascii="Century Gothic" w:hAnsi="Century Gothic"/>
          <w:lang w:val="en-GB"/>
        </w:rPr>
        <w:t xml:space="preserve"> Organisers </w:t>
      </w:r>
      <w:r w:rsidR="0088116D">
        <w:rPr>
          <w:rFonts w:ascii="Century Gothic" w:hAnsi="Century Gothic"/>
          <w:lang w:val="en-GB"/>
        </w:rPr>
        <w:t>may</w:t>
      </w:r>
      <w:r w:rsidRPr="00D2097B">
        <w:rPr>
          <w:rFonts w:ascii="Century Gothic" w:hAnsi="Century Gothic"/>
          <w:lang w:val="en-GB"/>
        </w:rPr>
        <w:t xml:space="preserve"> decide for themselves wh</w:t>
      </w:r>
      <w:r w:rsidR="00CB6237" w:rsidRPr="00D2097B">
        <w:rPr>
          <w:rFonts w:ascii="Century Gothic" w:hAnsi="Century Gothic"/>
          <w:lang w:val="en-GB"/>
        </w:rPr>
        <w:t>ich type of event</w:t>
      </w:r>
      <w:r w:rsidR="00226844" w:rsidRPr="00D2097B">
        <w:rPr>
          <w:rFonts w:ascii="Century Gothic" w:hAnsi="Century Gothic"/>
          <w:lang w:val="en-GB"/>
        </w:rPr>
        <w:t xml:space="preserve"> they prefer</w:t>
      </w:r>
      <w:r w:rsidR="0088116D">
        <w:rPr>
          <w:rFonts w:ascii="Century Gothic" w:hAnsi="Century Gothic"/>
          <w:lang w:val="en-GB"/>
        </w:rPr>
        <w:t>: an in-person event, an online event or a mixed event (in-person event with possibility to call in)</w:t>
      </w:r>
      <w:r w:rsidR="001E1E4B">
        <w:rPr>
          <w:rFonts w:ascii="Century Gothic" w:hAnsi="Century Gothic"/>
          <w:lang w:val="en-GB"/>
        </w:rPr>
        <w:t xml:space="preserve">. Decisions </w:t>
      </w:r>
      <w:r w:rsidR="0088116D">
        <w:rPr>
          <w:rFonts w:ascii="Century Gothic" w:hAnsi="Century Gothic"/>
          <w:lang w:val="en-GB"/>
        </w:rPr>
        <w:t xml:space="preserve">may have to be </w:t>
      </w:r>
      <w:r w:rsidR="00226844" w:rsidRPr="00D2097B">
        <w:rPr>
          <w:rFonts w:ascii="Century Gothic" w:hAnsi="Century Gothic"/>
          <w:lang w:val="en-GB"/>
        </w:rPr>
        <w:t>based</w:t>
      </w:r>
      <w:r w:rsidR="00D2097B" w:rsidRPr="00D2097B">
        <w:rPr>
          <w:rFonts w:ascii="Century Gothic" w:hAnsi="Century Gothic"/>
          <w:lang w:val="en-GB"/>
        </w:rPr>
        <w:t xml:space="preserve"> on the COVID-19 regulations</w:t>
      </w:r>
      <w:r w:rsidR="001E1E4B">
        <w:rPr>
          <w:rFonts w:ascii="Century Gothic" w:hAnsi="Century Gothic"/>
          <w:lang w:val="en-GB"/>
        </w:rPr>
        <w:t xml:space="preserve"> from the country in which the event takes place</w:t>
      </w:r>
      <w:r w:rsidR="0088116D">
        <w:rPr>
          <w:rFonts w:ascii="Century Gothic" w:hAnsi="Century Gothic"/>
          <w:lang w:val="en-GB"/>
        </w:rPr>
        <w:t xml:space="preserve"> and from the countries of the participants of the Networking event</w:t>
      </w:r>
      <w:r w:rsidR="001E1E4B">
        <w:rPr>
          <w:rFonts w:ascii="Century Gothic" w:hAnsi="Century Gothic"/>
          <w:lang w:val="en-GB"/>
        </w:rPr>
        <w:t>.</w:t>
      </w:r>
    </w:p>
    <w:p w14:paraId="3E17F8E8" w14:textId="77777777" w:rsidR="0088116D" w:rsidRPr="00D2097B" w:rsidRDefault="0088116D" w:rsidP="00411FCB">
      <w:pPr>
        <w:rPr>
          <w:rFonts w:ascii="Century Gothic" w:hAnsi="Century Gothic"/>
          <w:lang w:val="en-GB"/>
        </w:rPr>
      </w:pPr>
    </w:p>
    <w:p w14:paraId="34CAE234" w14:textId="0E32FE7A" w:rsidR="00CB6237" w:rsidRPr="00D2097B" w:rsidRDefault="00CB6237" w:rsidP="00411FCB">
      <w:pPr>
        <w:rPr>
          <w:rFonts w:ascii="Century Gothic" w:hAnsi="Century Gothic"/>
          <w:b/>
          <w:lang w:val="en-GB"/>
        </w:rPr>
      </w:pPr>
      <w:r w:rsidRPr="00D2097B">
        <w:rPr>
          <w:rFonts w:ascii="Century Gothic" w:hAnsi="Century Gothic"/>
          <w:b/>
          <w:lang w:val="en-GB"/>
        </w:rPr>
        <w:t>7.2. I am uncertain whether the planned in-person event can take place. What should I do?</w:t>
      </w:r>
    </w:p>
    <w:p w14:paraId="5DB5BBF6" w14:textId="525A6895" w:rsidR="00CB6237" w:rsidRPr="00D2097B" w:rsidRDefault="00CB6237" w:rsidP="00411FCB">
      <w:pPr>
        <w:rPr>
          <w:rFonts w:ascii="Century Gothic" w:hAnsi="Century Gothic"/>
          <w:lang w:val="en-GB"/>
        </w:rPr>
      </w:pPr>
      <w:r w:rsidRPr="00D2097B">
        <w:rPr>
          <w:rFonts w:ascii="Century Gothic" w:hAnsi="Century Gothic"/>
          <w:lang w:val="en-GB"/>
        </w:rPr>
        <w:t>The network event may be organised between 6 and 1</w:t>
      </w:r>
      <w:r w:rsidR="0088116D">
        <w:rPr>
          <w:rFonts w:ascii="Century Gothic" w:hAnsi="Century Gothic"/>
          <w:lang w:val="en-GB"/>
        </w:rPr>
        <w:t>2</w:t>
      </w:r>
      <w:r w:rsidRPr="00D2097B">
        <w:rPr>
          <w:rFonts w:ascii="Century Gothic" w:hAnsi="Century Gothic"/>
          <w:lang w:val="en-GB"/>
        </w:rPr>
        <w:t xml:space="preserve"> months after the application date. </w:t>
      </w:r>
      <w:r w:rsidR="0088116D">
        <w:rPr>
          <w:rFonts w:ascii="Century Gothic" w:hAnsi="Century Gothic"/>
          <w:lang w:val="en-GB"/>
        </w:rPr>
        <w:t xml:space="preserve">For some collection dates it may be organised until 18 months after collection date. </w:t>
      </w:r>
      <w:r w:rsidRPr="00D2097B">
        <w:rPr>
          <w:rFonts w:ascii="Century Gothic" w:hAnsi="Century Gothic"/>
          <w:lang w:val="en-GB"/>
        </w:rPr>
        <w:t xml:space="preserve">Organisers </w:t>
      </w:r>
      <w:r w:rsidR="0088116D">
        <w:rPr>
          <w:rFonts w:ascii="Century Gothic" w:hAnsi="Century Gothic"/>
          <w:lang w:val="en-GB"/>
        </w:rPr>
        <w:t>may</w:t>
      </w:r>
      <w:r w:rsidRPr="00D2097B">
        <w:rPr>
          <w:rFonts w:ascii="Century Gothic" w:hAnsi="Century Gothic"/>
          <w:lang w:val="en-GB"/>
        </w:rPr>
        <w:t xml:space="preserve"> decide to </w:t>
      </w:r>
      <w:r w:rsidR="00226844" w:rsidRPr="00D2097B">
        <w:rPr>
          <w:rFonts w:ascii="Century Gothic" w:hAnsi="Century Gothic"/>
          <w:lang w:val="en-GB"/>
        </w:rPr>
        <w:t xml:space="preserve">plan an in-person event or an online event, based on their considerations. </w:t>
      </w:r>
    </w:p>
    <w:sectPr w:rsidR="00CB6237" w:rsidRPr="00D2097B" w:rsidSect="008F6635">
      <w:headerReference w:type="default" r:id="rId13"/>
      <w:footerReference w:type="even" r:id="rId14"/>
      <w:footerReference w:type="default" r:id="rId15"/>
      <w:headerReference w:type="first" r:id="rId16"/>
      <w:pgSz w:w="11906" w:h="16838"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D1BF47" w14:textId="77777777" w:rsidR="00415EF5" w:rsidRDefault="00415EF5" w:rsidP="002E2A51">
      <w:r>
        <w:separator/>
      </w:r>
    </w:p>
    <w:p w14:paraId="2DBA96BE" w14:textId="77777777" w:rsidR="00415EF5" w:rsidRDefault="00415EF5" w:rsidP="002E2A51"/>
  </w:endnote>
  <w:endnote w:type="continuationSeparator" w:id="0">
    <w:p w14:paraId="585B3623" w14:textId="77777777" w:rsidR="00415EF5" w:rsidRDefault="00415EF5" w:rsidP="002E2A51">
      <w:r>
        <w:continuationSeparator/>
      </w:r>
    </w:p>
    <w:p w14:paraId="45D7F741" w14:textId="77777777" w:rsidR="00415EF5" w:rsidRDefault="00415EF5" w:rsidP="002E2A51"/>
  </w:endnote>
  <w:endnote w:type="continuationNotice" w:id="1">
    <w:p w14:paraId="24217055" w14:textId="77777777" w:rsidR="00415EF5" w:rsidRDefault="00415EF5" w:rsidP="002E2A51"/>
    <w:p w14:paraId="11FEB366" w14:textId="77777777" w:rsidR="00415EF5" w:rsidRDefault="00415EF5" w:rsidP="002E2A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71661" w14:textId="77777777" w:rsidR="00415EF5" w:rsidRDefault="00415EF5" w:rsidP="002E2A51">
    <w:pPr>
      <w:pStyle w:val="Voettekst"/>
      <w:rPr>
        <w:rStyle w:val="Paginanummer"/>
      </w:rPr>
    </w:pPr>
    <w:r>
      <w:rPr>
        <w:rStyle w:val="Paginanummer"/>
      </w:rPr>
      <w:fldChar w:fldCharType="begin"/>
    </w:r>
    <w:r>
      <w:rPr>
        <w:rStyle w:val="Paginanummer"/>
      </w:rPr>
      <w:instrText xml:space="preserve">PAGE  </w:instrText>
    </w:r>
    <w:r>
      <w:rPr>
        <w:rStyle w:val="Paginanummer"/>
      </w:rPr>
      <w:fldChar w:fldCharType="end"/>
    </w:r>
  </w:p>
  <w:p w14:paraId="6DC22F19" w14:textId="77777777" w:rsidR="00415EF5" w:rsidRDefault="00415EF5" w:rsidP="002E2A51">
    <w:pPr>
      <w:pStyle w:val="Voettekst"/>
    </w:pPr>
  </w:p>
  <w:p w14:paraId="3458DE0F" w14:textId="77777777" w:rsidR="00415EF5" w:rsidRDefault="00415EF5" w:rsidP="002E2A5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1309366"/>
      <w:docPartObj>
        <w:docPartGallery w:val="Page Numbers (Bottom of Page)"/>
        <w:docPartUnique/>
      </w:docPartObj>
    </w:sdtPr>
    <w:sdtEndPr/>
    <w:sdtContent>
      <w:sdt>
        <w:sdtPr>
          <w:id w:val="848140088"/>
          <w:docPartObj>
            <w:docPartGallery w:val="Page Numbers (Top of Page)"/>
            <w:docPartUnique/>
          </w:docPartObj>
        </w:sdtPr>
        <w:sdtEndPr/>
        <w:sdtContent>
          <w:p w14:paraId="4260212E" w14:textId="2EFA3B17" w:rsidR="00415EF5" w:rsidRDefault="00415EF5" w:rsidP="00013339">
            <w:pPr>
              <w:pStyle w:val="Voettekst"/>
              <w:jc w:val="right"/>
            </w:pPr>
            <w:r>
              <w:rPr>
                <w:sz w:val="24"/>
                <w:szCs w:val="24"/>
              </w:rPr>
              <w:fldChar w:fldCharType="begin"/>
            </w:r>
            <w:r>
              <w:instrText>PAGE</w:instrText>
            </w:r>
            <w:r>
              <w:rPr>
                <w:sz w:val="24"/>
                <w:szCs w:val="24"/>
              </w:rPr>
              <w:fldChar w:fldCharType="separate"/>
            </w:r>
            <w:r w:rsidR="00FA46F0">
              <w:rPr>
                <w:noProof/>
              </w:rPr>
              <w:t>9</w:t>
            </w:r>
            <w:r>
              <w:rPr>
                <w:sz w:val="24"/>
                <w:szCs w:val="24"/>
              </w:rPr>
              <w:fldChar w:fldCharType="end"/>
            </w:r>
            <w:r>
              <w:rPr>
                <w:sz w:val="24"/>
                <w:szCs w:val="24"/>
              </w:rPr>
              <w:t>/</w:t>
            </w:r>
            <w:r>
              <w:rPr>
                <w:sz w:val="24"/>
                <w:szCs w:val="24"/>
              </w:rPr>
              <w:fldChar w:fldCharType="begin"/>
            </w:r>
            <w:r>
              <w:instrText>NUMPAGES</w:instrText>
            </w:r>
            <w:r>
              <w:rPr>
                <w:sz w:val="24"/>
                <w:szCs w:val="24"/>
              </w:rPr>
              <w:fldChar w:fldCharType="separate"/>
            </w:r>
            <w:r w:rsidR="00FA46F0">
              <w:rPr>
                <w:noProof/>
              </w:rPr>
              <w:t>10</w:t>
            </w:r>
            <w:r>
              <w:rPr>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13A907" w14:textId="77777777" w:rsidR="00415EF5" w:rsidRDefault="00415EF5" w:rsidP="002E2A51">
      <w:r>
        <w:separator/>
      </w:r>
    </w:p>
    <w:p w14:paraId="20C30763" w14:textId="77777777" w:rsidR="00415EF5" w:rsidRDefault="00415EF5" w:rsidP="002E2A51"/>
  </w:footnote>
  <w:footnote w:type="continuationSeparator" w:id="0">
    <w:p w14:paraId="3447175A" w14:textId="77777777" w:rsidR="00415EF5" w:rsidRDefault="00415EF5" w:rsidP="002E2A51">
      <w:r>
        <w:continuationSeparator/>
      </w:r>
    </w:p>
    <w:p w14:paraId="1B9192E9" w14:textId="77777777" w:rsidR="00415EF5" w:rsidRDefault="00415EF5" w:rsidP="002E2A51"/>
  </w:footnote>
  <w:footnote w:type="continuationNotice" w:id="1">
    <w:p w14:paraId="0AD2E282" w14:textId="77777777" w:rsidR="00415EF5" w:rsidRDefault="00415EF5" w:rsidP="002E2A51"/>
    <w:p w14:paraId="41407251" w14:textId="77777777" w:rsidR="00415EF5" w:rsidRDefault="00415EF5" w:rsidP="002E2A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68671" w14:textId="154E7BE4" w:rsidR="00415EF5" w:rsidRPr="00D770ED" w:rsidRDefault="007107BB" w:rsidP="007107BB">
    <w:pPr>
      <w:pStyle w:val="Koptekst"/>
      <w:spacing w:before="240" w:after="240"/>
      <w:jc w:val="right"/>
      <w:rPr>
        <w:rFonts w:ascii="Century Gothic" w:hAnsi="Century Gothic"/>
        <w:lang w:val="en-GB"/>
      </w:rPr>
    </w:pPr>
    <w:r>
      <w:rPr>
        <w:rFonts w:ascii="Century Gothic" w:hAnsi="Century Gothic"/>
        <w:lang w:val="en-GB"/>
      </w:rPr>
      <w:t>Ne</w:t>
    </w:r>
    <w:r w:rsidRPr="00D770ED">
      <w:rPr>
        <w:rFonts w:ascii="Century Gothic" w:hAnsi="Century Gothic"/>
        <w:lang w:val="en-GB"/>
      </w:rPr>
      <w:t xml:space="preserve">tworking </w:t>
    </w:r>
    <w:r>
      <w:rPr>
        <w:rFonts w:ascii="Century Gothic" w:hAnsi="Century Gothic"/>
        <w:lang w:val="en-GB"/>
      </w:rPr>
      <w:t xml:space="preserve">Support Scheme </w:t>
    </w:r>
    <w:r>
      <w:rPr>
        <w:rFonts w:ascii="Century Gothic" w:hAnsi="Century Gothic"/>
        <w:lang w:val="en-GB"/>
      </w:rPr>
      <w:br/>
    </w:r>
    <w:r w:rsidRPr="007107BB">
      <w:rPr>
        <w:rFonts w:ascii="Century Gothic" w:hAnsi="Century Gothic"/>
        <w:b/>
        <w:lang w:val="en-GB"/>
      </w:rPr>
      <w:t>FAQ</w:t>
    </w:r>
    <w:r w:rsidRPr="00D770ED">
      <w:rPr>
        <w:rFonts w:ascii="Century Gothic" w:hAnsi="Century Gothic"/>
        <w:noProof/>
        <w:lang w:val="en-GB" w:eastAsia="en-GB"/>
      </w:rPr>
      <w:t xml:space="preserve"> </w:t>
    </w:r>
    <w:r w:rsidR="00415EF5" w:rsidRPr="00D770ED">
      <w:rPr>
        <w:rFonts w:ascii="Century Gothic" w:hAnsi="Century Gothic"/>
        <w:noProof/>
        <w:lang w:val="en-GB" w:eastAsia="en-GB"/>
      </w:rPr>
      <w:drawing>
        <wp:anchor distT="0" distB="0" distL="215900" distR="114300" simplePos="0" relativeHeight="251658752" behindDoc="0" locked="0" layoutInCell="1" allowOverlap="1" wp14:anchorId="464C534B" wp14:editId="59320217">
          <wp:simplePos x="0" y="0"/>
          <wp:positionH relativeFrom="column">
            <wp:posOffset>4659630</wp:posOffset>
          </wp:positionH>
          <wp:positionV relativeFrom="page">
            <wp:posOffset>508635</wp:posOffset>
          </wp:positionV>
          <wp:extent cx="1511935" cy="365760"/>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365760"/>
                  </a:xfrm>
                  <a:prstGeom prst="rect">
                    <a:avLst/>
                  </a:prstGeom>
                  <a:noFill/>
                </pic:spPr>
              </pic:pic>
            </a:graphicData>
          </a:graphic>
          <wp14:sizeRelH relativeFrom="margin">
            <wp14:pctWidth>0</wp14:pctWidth>
          </wp14:sizeRelH>
        </wp:anchor>
      </w:drawing>
    </w:r>
    <w:r w:rsidR="00415EF5" w:rsidRPr="00D770ED">
      <w:rPr>
        <w:rFonts w:ascii="Century Gothic" w:hAnsi="Century Gothic"/>
        <w:noProof/>
        <w:lang w:val="en-GB" w:eastAsia="en-GB"/>
      </w:rPr>
      <w:drawing>
        <wp:anchor distT="0" distB="0" distL="114300" distR="180340" simplePos="0" relativeHeight="251656704" behindDoc="0" locked="0" layoutInCell="1" allowOverlap="1" wp14:anchorId="0EA0A211" wp14:editId="58DAB3D6">
          <wp:simplePos x="0" y="0"/>
          <wp:positionH relativeFrom="column">
            <wp:posOffset>-685165</wp:posOffset>
          </wp:positionH>
          <wp:positionV relativeFrom="paragraph">
            <wp:posOffset>-26670</wp:posOffset>
          </wp:positionV>
          <wp:extent cx="2415540" cy="535940"/>
          <wp:effectExtent l="0" t="0" r="3810" b="0"/>
          <wp:wrapTopAndBottom/>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15540" cy="535940"/>
                  </a:xfrm>
                  <a:prstGeom prst="rect">
                    <a:avLst/>
                  </a:prstGeom>
                  <a:noFill/>
                </pic:spPr>
              </pic:pic>
            </a:graphicData>
          </a:graphic>
          <wp14:sizeRelH relativeFrom="page">
            <wp14:pctWidth>0</wp14:pctWidth>
          </wp14:sizeRelH>
          <wp14:sizeRelV relativeFrom="page">
            <wp14:pctHeight>0</wp14:pctHeight>
          </wp14:sizeRelV>
        </wp:anchor>
      </w:drawing>
    </w:r>
    <w:r w:rsidR="00415EF5" w:rsidRPr="00D770ED">
      <w:rPr>
        <w:rFonts w:ascii="Century Gothic" w:hAnsi="Century Gothic"/>
        <w:noProof/>
        <w:lang w:val="en-GB" w:eastAsia="en-GB"/>
      </w:rPr>
      <w:drawing>
        <wp:anchor distT="0" distB="0" distL="114300" distR="114300" simplePos="0" relativeHeight="251657728" behindDoc="1" locked="0" layoutInCell="1" allowOverlap="1" wp14:anchorId="33062AB1" wp14:editId="1DEF8E73">
          <wp:simplePos x="0" y="0"/>
          <wp:positionH relativeFrom="margin">
            <wp:align>right</wp:align>
          </wp:positionH>
          <wp:positionV relativeFrom="paragraph">
            <wp:posOffset>2026920</wp:posOffset>
          </wp:positionV>
          <wp:extent cx="5760720" cy="574294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60720" cy="5742940"/>
                  </a:xfrm>
                  <a:prstGeom prst="rect">
                    <a:avLst/>
                  </a:prstGeom>
                  <a:noFill/>
                </pic:spPr>
              </pic:pic>
            </a:graphicData>
          </a:graphic>
          <wp14:sizeRelH relativeFrom="page">
            <wp14:pctWidth>0</wp14:pctWidth>
          </wp14:sizeRelH>
          <wp14:sizeRelV relativeFrom="page">
            <wp14:pctHeight>0</wp14:pctHeight>
          </wp14:sizeRelV>
        </wp:anchor>
      </w:drawing>
    </w:r>
    <w:r w:rsidRPr="007107BB">
      <w:rPr>
        <w:rFonts w:ascii="Century Gothic" w:hAnsi="Century Gothic"/>
        <w:b/>
        <w:smallCaps/>
        <w:lang w:val="en-GB"/>
      </w:rPr>
      <w:t xml:space="preserve"> </w:t>
    </w:r>
    <w:r w:rsidR="00415EF5" w:rsidRPr="007107BB">
      <w:rPr>
        <w:rFonts w:ascii="Century Gothic" w:hAnsi="Century Gothic"/>
        <w:b/>
        <w:smallCaps/>
        <w:lang w:val="en-GB"/>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8188D" w14:textId="23474A73" w:rsidR="008F6635" w:rsidRDefault="008F6635">
    <w:pPr>
      <w:pStyle w:val="Koptekst"/>
    </w:pPr>
    <w:r w:rsidRPr="00D770ED">
      <w:rPr>
        <w:rFonts w:ascii="Century Gothic" w:hAnsi="Century Gothic"/>
        <w:noProof/>
        <w:lang w:val="en-GB" w:eastAsia="en-GB"/>
      </w:rPr>
      <w:drawing>
        <wp:anchor distT="0" distB="0" distL="215900" distR="114300" simplePos="0" relativeHeight="251662848" behindDoc="0" locked="0" layoutInCell="1" allowOverlap="1" wp14:anchorId="35892E9B" wp14:editId="6322FBB8">
          <wp:simplePos x="0" y="0"/>
          <wp:positionH relativeFrom="margin">
            <wp:posOffset>4354388</wp:posOffset>
          </wp:positionH>
          <wp:positionV relativeFrom="page">
            <wp:posOffset>439254</wp:posOffset>
          </wp:positionV>
          <wp:extent cx="1511935" cy="365760"/>
          <wp:effectExtent l="0" t="0" r="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365760"/>
                  </a:xfrm>
                  <a:prstGeom prst="rect">
                    <a:avLst/>
                  </a:prstGeom>
                  <a:noFill/>
                </pic:spPr>
              </pic:pic>
            </a:graphicData>
          </a:graphic>
          <wp14:sizeRelH relativeFrom="margin">
            <wp14:pctWidth>0</wp14:pctWidth>
          </wp14:sizeRelH>
        </wp:anchor>
      </w:drawing>
    </w:r>
    <w:r w:rsidRPr="00D770ED">
      <w:rPr>
        <w:rFonts w:ascii="Century Gothic" w:hAnsi="Century Gothic"/>
        <w:noProof/>
        <w:lang w:val="en-GB" w:eastAsia="en-GB"/>
      </w:rPr>
      <w:drawing>
        <wp:anchor distT="0" distB="0" distL="114300" distR="180340" simplePos="0" relativeHeight="251660800" behindDoc="0" locked="0" layoutInCell="1" allowOverlap="1" wp14:anchorId="3B9E1C68" wp14:editId="01F4966D">
          <wp:simplePos x="0" y="0"/>
          <wp:positionH relativeFrom="column">
            <wp:posOffset>-414020</wp:posOffset>
          </wp:positionH>
          <wp:positionV relativeFrom="paragraph">
            <wp:posOffset>-88900</wp:posOffset>
          </wp:positionV>
          <wp:extent cx="2415540" cy="535940"/>
          <wp:effectExtent l="0" t="0" r="3810" b="0"/>
          <wp:wrapTopAndBottom/>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15540" cy="5359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8DE61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50AE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3ECB4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57E2D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1D282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FD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2A40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780B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158D8EE"/>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D5DCD0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8425E8"/>
    <w:multiLevelType w:val="hybridMultilevel"/>
    <w:tmpl w:val="2D5A604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DD687F68">
      <w:start w:val="1"/>
      <w:numFmt w:val="upperLetter"/>
      <w:lvlText w:val="%3."/>
      <w:lvlJc w:val="left"/>
      <w:pPr>
        <w:ind w:left="2340" w:hanging="360"/>
      </w:pPr>
      <w:rPr>
        <w:rFonts w:hint="default"/>
        <w:b/>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1044F35"/>
    <w:multiLevelType w:val="hybridMultilevel"/>
    <w:tmpl w:val="D91ED570"/>
    <w:lvl w:ilvl="0" w:tplc="3528BF80">
      <w:start w:val="1"/>
      <w:numFmt w:val="bullet"/>
      <w:lvlText w:val="o"/>
      <w:lvlJc w:val="left"/>
      <w:pPr>
        <w:ind w:left="720" w:hanging="360"/>
      </w:pPr>
      <w:rPr>
        <w:rFonts w:ascii="Courier New" w:hAnsi="Courier New"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AE5E0E"/>
    <w:multiLevelType w:val="hybridMultilevel"/>
    <w:tmpl w:val="065A1EEA"/>
    <w:lvl w:ilvl="0" w:tplc="3528BF80">
      <w:start w:val="1"/>
      <w:numFmt w:val="bullet"/>
      <w:lvlText w:val="o"/>
      <w:lvlJc w:val="left"/>
      <w:pPr>
        <w:ind w:left="720" w:hanging="360"/>
      </w:pPr>
      <w:rPr>
        <w:rFonts w:ascii="Courier New" w:hAnsi="Courier New"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2A03A5"/>
    <w:multiLevelType w:val="hybridMultilevel"/>
    <w:tmpl w:val="FEDCE648"/>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946485"/>
    <w:multiLevelType w:val="multilevel"/>
    <w:tmpl w:val="6ADACF42"/>
    <w:lvl w:ilvl="0">
      <w:start w:val="3"/>
      <w:numFmt w:val="decimal"/>
      <w:pStyle w:val="Kop1"/>
      <w:lvlText w:val="%1."/>
      <w:lvlJc w:val="left"/>
      <w:pPr>
        <w:ind w:left="567" w:hanging="567"/>
      </w:pPr>
      <w:rPr>
        <w:rFonts w:hint="default"/>
      </w:rPr>
    </w:lvl>
    <w:lvl w:ilvl="1">
      <w:start w:val="1"/>
      <w:numFmt w:val="decimal"/>
      <w:pStyle w:val="Kop2"/>
      <w:isLgl/>
      <w:lvlText w:val="2.%2."/>
      <w:lvlJc w:val="left"/>
      <w:pPr>
        <w:ind w:left="567" w:hanging="567"/>
      </w:pPr>
      <w:rPr>
        <w:rFonts w:hint="default"/>
      </w:rPr>
    </w:lvl>
    <w:lvl w:ilvl="2">
      <w:start w:val="3"/>
      <w:numFmt w:val="decimal"/>
      <w:pStyle w:val="Kop3"/>
      <w:isLgl/>
      <w:lvlText w:val="%1.%2.%3."/>
      <w:lvlJc w:val="left"/>
      <w:pPr>
        <w:ind w:left="567" w:hanging="567"/>
      </w:pPr>
      <w:rPr>
        <w:rFonts w:hint="default"/>
      </w:rPr>
    </w:lvl>
    <w:lvl w:ilvl="3">
      <w:start w:val="1"/>
      <w:numFmt w:val="decimal"/>
      <w:pStyle w:val="Kop4"/>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15" w15:restartNumberingAfterBreak="0">
    <w:nsid w:val="39884AC3"/>
    <w:multiLevelType w:val="multilevel"/>
    <w:tmpl w:val="090C6738"/>
    <w:lvl w:ilvl="0">
      <w:start w:val="1"/>
      <w:numFmt w:val="decimal"/>
      <w:lvlText w:val="%1"/>
      <w:lvlJc w:val="left"/>
      <w:pPr>
        <w:ind w:left="432" w:hanging="432"/>
      </w:pPr>
      <w:rPr>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6" w15:restartNumberingAfterBreak="0">
    <w:nsid w:val="42560E11"/>
    <w:multiLevelType w:val="multilevel"/>
    <w:tmpl w:val="F7820102"/>
    <w:lvl w:ilvl="0">
      <w:start w:val="1"/>
      <w:numFmt w:val="decimal"/>
      <w:lvlText w:val="%1."/>
      <w:lvlJc w:val="left"/>
      <w:pPr>
        <w:ind w:left="567" w:hanging="567"/>
      </w:pPr>
      <w:rPr>
        <w:rFonts w:hint="default"/>
      </w:rPr>
    </w:lvl>
    <w:lvl w:ilvl="1">
      <w:start w:val="2"/>
      <w:numFmt w:val="decimal"/>
      <w:isLgl/>
      <w:lvlText w:val="%1.%2."/>
      <w:lvlJc w:val="left"/>
      <w:pPr>
        <w:ind w:left="567" w:hanging="567"/>
      </w:pPr>
      <w:rPr>
        <w:rFonts w:hint="default"/>
      </w:rPr>
    </w:lvl>
    <w:lvl w:ilvl="2">
      <w:start w:val="3"/>
      <w:numFmt w:val="decimal"/>
      <w:isLgl/>
      <w:lvlText w:val="%1.%2.%3."/>
      <w:lvlJc w:val="left"/>
      <w:pPr>
        <w:ind w:left="567" w:hanging="567"/>
      </w:pPr>
      <w:rPr>
        <w:rFonts w:hint="default"/>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17" w15:restartNumberingAfterBreak="0">
    <w:nsid w:val="4BAC5413"/>
    <w:multiLevelType w:val="hybridMultilevel"/>
    <w:tmpl w:val="92C4F114"/>
    <w:lvl w:ilvl="0" w:tplc="0413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EA08A0"/>
    <w:multiLevelType w:val="hybridMultilevel"/>
    <w:tmpl w:val="8544FECE"/>
    <w:lvl w:ilvl="0" w:tplc="3528BF80">
      <w:start w:val="1"/>
      <w:numFmt w:val="bullet"/>
      <w:lvlText w:val="o"/>
      <w:lvlJc w:val="left"/>
      <w:pPr>
        <w:ind w:left="1735" w:hanging="360"/>
      </w:pPr>
      <w:rPr>
        <w:rFonts w:ascii="Courier New" w:hAnsi="Courier New" w:hint="default"/>
        <w:color w:val="auto"/>
      </w:rPr>
    </w:lvl>
    <w:lvl w:ilvl="1" w:tplc="08090003" w:tentative="1">
      <w:start w:val="1"/>
      <w:numFmt w:val="bullet"/>
      <w:lvlText w:val="o"/>
      <w:lvlJc w:val="left"/>
      <w:pPr>
        <w:ind w:left="2455" w:hanging="360"/>
      </w:pPr>
      <w:rPr>
        <w:rFonts w:ascii="Courier New" w:hAnsi="Courier New" w:cs="Courier New" w:hint="default"/>
      </w:rPr>
    </w:lvl>
    <w:lvl w:ilvl="2" w:tplc="08090005" w:tentative="1">
      <w:start w:val="1"/>
      <w:numFmt w:val="bullet"/>
      <w:lvlText w:val=""/>
      <w:lvlJc w:val="left"/>
      <w:pPr>
        <w:ind w:left="3175" w:hanging="360"/>
      </w:pPr>
      <w:rPr>
        <w:rFonts w:ascii="Wingdings" w:hAnsi="Wingdings" w:hint="default"/>
      </w:rPr>
    </w:lvl>
    <w:lvl w:ilvl="3" w:tplc="08090001" w:tentative="1">
      <w:start w:val="1"/>
      <w:numFmt w:val="bullet"/>
      <w:lvlText w:val=""/>
      <w:lvlJc w:val="left"/>
      <w:pPr>
        <w:ind w:left="3895" w:hanging="360"/>
      </w:pPr>
      <w:rPr>
        <w:rFonts w:ascii="Symbol" w:hAnsi="Symbol" w:hint="default"/>
      </w:rPr>
    </w:lvl>
    <w:lvl w:ilvl="4" w:tplc="08090003" w:tentative="1">
      <w:start w:val="1"/>
      <w:numFmt w:val="bullet"/>
      <w:lvlText w:val="o"/>
      <w:lvlJc w:val="left"/>
      <w:pPr>
        <w:ind w:left="4615" w:hanging="360"/>
      </w:pPr>
      <w:rPr>
        <w:rFonts w:ascii="Courier New" w:hAnsi="Courier New" w:cs="Courier New" w:hint="default"/>
      </w:rPr>
    </w:lvl>
    <w:lvl w:ilvl="5" w:tplc="08090005" w:tentative="1">
      <w:start w:val="1"/>
      <w:numFmt w:val="bullet"/>
      <w:lvlText w:val=""/>
      <w:lvlJc w:val="left"/>
      <w:pPr>
        <w:ind w:left="5335" w:hanging="360"/>
      </w:pPr>
      <w:rPr>
        <w:rFonts w:ascii="Wingdings" w:hAnsi="Wingdings" w:hint="default"/>
      </w:rPr>
    </w:lvl>
    <w:lvl w:ilvl="6" w:tplc="08090001" w:tentative="1">
      <w:start w:val="1"/>
      <w:numFmt w:val="bullet"/>
      <w:lvlText w:val=""/>
      <w:lvlJc w:val="left"/>
      <w:pPr>
        <w:ind w:left="6055" w:hanging="360"/>
      </w:pPr>
      <w:rPr>
        <w:rFonts w:ascii="Symbol" w:hAnsi="Symbol" w:hint="default"/>
      </w:rPr>
    </w:lvl>
    <w:lvl w:ilvl="7" w:tplc="08090003" w:tentative="1">
      <w:start w:val="1"/>
      <w:numFmt w:val="bullet"/>
      <w:lvlText w:val="o"/>
      <w:lvlJc w:val="left"/>
      <w:pPr>
        <w:ind w:left="6775" w:hanging="360"/>
      </w:pPr>
      <w:rPr>
        <w:rFonts w:ascii="Courier New" w:hAnsi="Courier New" w:cs="Courier New" w:hint="default"/>
      </w:rPr>
    </w:lvl>
    <w:lvl w:ilvl="8" w:tplc="08090005" w:tentative="1">
      <w:start w:val="1"/>
      <w:numFmt w:val="bullet"/>
      <w:lvlText w:val=""/>
      <w:lvlJc w:val="left"/>
      <w:pPr>
        <w:ind w:left="7495" w:hanging="360"/>
      </w:pPr>
      <w:rPr>
        <w:rFonts w:ascii="Wingdings" w:hAnsi="Wingdings" w:hint="default"/>
      </w:rPr>
    </w:lvl>
  </w:abstractNum>
  <w:abstractNum w:abstractNumId="19" w15:restartNumberingAfterBreak="0">
    <w:nsid w:val="5DE9038B"/>
    <w:multiLevelType w:val="hybridMultilevel"/>
    <w:tmpl w:val="7FC634B8"/>
    <w:lvl w:ilvl="0" w:tplc="D1D0B302">
      <w:start w:val="1"/>
      <w:numFmt w:val="bullet"/>
      <w:pStyle w:val="Lijstalinea"/>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2A7DE1"/>
    <w:multiLevelType w:val="hybridMultilevel"/>
    <w:tmpl w:val="ED06C3BC"/>
    <w:lvl w:ilvl="0" w:tplc="04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F16B51"/>
    <w:multiLevelType w:val="hybridMultilevel"/>
    <w:tmpl w:val="C1207CDE"/>
    <w:lvl w:ilvl="0" w:tplc="040C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19"/>
  </w:num>
  <w:num w:numId="3">
    <w:abstractNumId w:val="13"/>
  </w:num>
  <w:num w:numId="4">
    <w:abstractNumId w:val="21"/>
  </w:num>
  <w:num w:numId="5">
    <w:abstractNumId w:val="15"/>
  </w:num>
  <w:num w:numId="6">
    <w:abstractNumId w:val="17"/>
  </w:num>
  <w:num w:numId="7">
    <w:abstractNumId w:val="20"/>
  </w:num>
  <w:num w:numId="8">
    <w:abstractNumId w:val="18"/>
  </w:num>
  <w:num w:numId="9">
    <w:abstractNumId w:val="12"/>
  </w:num>
  <w:num w:numId="10">
    <w:abstractNumId w:val="11"/>
  </w:num>
  <w:num w:numId="11">
    <w:abstractNumId w:val="8"/>
  </w:num>
  <w:num w:numId="12">
    <w:abstractNumId w:val="16"/>
  </w:num>
  <w:num w:numId="13">
    <w:abstractNumId w:val="16"/>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4"/>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5"/>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6"/>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9"/>
  </w:num>
  <w:num w:numId="23">
    <w:abstractNumId w:val="7"/>
  </w:num>
  <w:num w:numId="24">
    <w:abstractNumId w:val="6"/>
  </w:num>
  <w:num w:numId="25">
    <w:abstractNumId w:val="5"/>
  </w:num>
  <w:num w:numId="26">
    <w:abstractNumId w:val="4"/>
  </w:num>
  <w:num w:numId="27">
    <w:abstractNumId w:val="3"/>
  </w:num>
  <w:num w:numId="28">
    <w:abstractNumId w:val="2"/>
  </w:num>
  <w:num w:numId="29">
    <w:abstractNumId w:val="1"/>
  </w:num>
  <w:num w:numId="30">
    <w:abstractNumId w:val="0"/>
  </w:num>
  <w:num w:numId="31">
    <w:abstractNumId w:val="14"/>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19"/>
  </w:num>
  <w:num w:numId="34">
    <w:abstractNumId w:val="19"/>
  </w:num>
  <w:num w:numId="35">
    <w:abstractNumId w:val="19"/>
  </w:num>
  <w:num w:numId="36">
    <w:abstractNumId w:val="19"/>
  </w:num>
  <w:num w:numId="37">
    <w:abstractNumId w:val="19"/>
  </w:num>
  <w:num w:numId="38">
    <w:abstractNumId w:val="19"/>
  </w:num>
  <w:num w:numId="39">
    <w:abstractNumId w:val="14"/>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en-CA" w:vendorID="64" w:dllVersion="6" w:nlCheck="1" w:checkStyle="1"/>
  <w:activeWritingStyle w:appName="MSWord" w:lang="de-DE"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nl-NL" w:vendorID="64" w:dllVersion="0" w:nlCheck="1" w:checkStyle="0"/>
  <w:activeWritingStyle w:appName="MSWord" w:lang="fr-FR" w:vendorID="64" w:dllVersion="0" w:nlCheck="1" w:checkStyle="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DBD"/>
    <w:rsid w:val="000002FE"/>
    <w:rsid w:val="00001864"/>
    <w:rsid w:val="00001CDB"/>
    <w:rsid w:val="00001DEA"/>
    <w:rsid w:val="00001FA7"/>
    <w:rsid w:val="00002EA5"/>
    <w:rsid w:val="00003A66"/>
    <w:rsid w:val="00004AFB"/>
    <w:rsid w:val="00005616"/>
    <w:rsid w:val="000062B1"/>
    <w:rsid w:val="0000772A"/>
    <w:rsid w:val="00007AA5"/>
    <w:rsid w:val="00007EBB"/>
    <w:rsid w:val="0001010E"/>
    <w:rsid w:val="00012BA2"/>
    <w:rsid w:val="00012E6D"/>
    <w:rsid w:val="00013339"/>
    <w:rsid w:val="00014451"/>
    <w:rsid w:val="000146FF"/>
    <w:rsid w:val="0001497A"/>
    <w:rsid w:val="00014DAD"/>
    <w:rsid w:val="000165BD"/>
    <w:rsid w:val="00016765"/>
    <w:rsid w:val="00017D90"/>
    <w:rsid w:val="000202D3"/>
    <w:rsid w:val="000209CE"/>
    <w:rsid w:val="0002181A"/>
    <w:rsid w:val="0002274D"/>
    <w:rsid w:val="0002326A"/>
    <w:rsid w:val="00023F0D"/>
    <w:rsid w:val="00024295"/>
    <w:rsid w:val="00024BD6"/>
    <w:rsid w:val="00026160"/>
    <w:rsid w:val="0002647E"/>
    <w:rsid w:val="0002789B"/>
    <w:rsid w:val="00031A63"/>
    <w:rsid w:val="00032505"/>
    <w:rsid w:val="00032DB1"/>
    <w:rsid w:val="00033BF6"/>
    <w:rsid w:val="00033F1C"/>
    <w:rsid w:val="00034165"/>
    <w:rsid w:val="000345CE"/>
    <w:rsid w:val="000348D5"/>
    <w:rsid w:val="0003564B"/>
    <w:rsid w:val="00035D86"/>
    <w:rsid w:val="00035E97"/>
    <w:rsid w:val="0003635F"/>
    <w:rsid w:val="00037BAB"/>
    <w:rsid w:val="0004168B"/>
    <w:rsid w:val="00041999"/>
    <w:rsid w:val="00041CBC"/>
    <w:rsid w:val="00045B5C"/>
    <w:rsid w:val="00045D1D"/>
    <w:rsid w:val="00046C10"/>
    <w:rsid w:val="0004788C"/>
    <w:rsid w:val="000579E5"/>
    <w:rsid w:val="00061090"/>
    <w:rsid w:val="00061130"/>
    <w:rsid w:val="000636B5"/>
    <w:rsid w:val="0006502B"/>
    <w:rsid w:val="00065423"/>
    <w:rsid w:val="000661BD"/>
    <w:rsid w:val="0006645F"/>
    <w:rsid w:val="0006687B"/>
    <w:rsid w:val="00066CED"/>
    <w:rsid w:val="0007129A"/>
    <w:rsid w:val="00073452"/>
    <w:rsid w:val="00073C8A"/>
    <w:rsid w:val="00073DEB"/>
    <w:rsid w:val="00074204"/>
    <w:rsid w:val="00075CEF"/>
    <w:rsid w:val="00076928"/>
    <w:rsid w:val="00076CD5"/>
    <w:rsid w:val="000770EB"/>
    <w:rsid w:val="0007751A"/>
    <w:rsid w:val="00077754"/>
    <w:rsid w:val="0008140C"/>
    <w:rsid w:val="000830D7"/>
    <w:rsid w:val="000841A3"/>
    <w:rsid w:val="000844A3"/>
    <w:rsid w:val="00084FF2"/>
    <w:rsid w:val="0008624E"/>
    <w:rsid w:val="00086863"/>
    <w:rsid w:val="0008768C"/>
    <w:rsid w:val="0009116D"/>
    <w:rsid w:val="00091850"/>
    <w:rsid w:val="00091E1C"/>
    <w:rsid w:val="00095115"/>
    <w:rsid w:val="00096EC2"/>
    <w:rsid w:val="000A270A"/>
    <w:rsid w:val="000A4A5B"/>
    <w:rsid w:val="000A4C53"/>
    <w:rsid w:val="000A542E"/>
    <w:rsid w:val="000A6596"/>
    <w:rsid w:val="000A6E01"/>
    <w:rsid w:val="000A7AF5"/>
    <w:rsid w:val="000B037F"/>
    <w:rsid w:val="000B089B"/>
    <w:rsid w:val="000B2219"/>
    <w:rsid w:val="000B3D6B"/>
    <w:rsid w:val="000B406B"/>
    <w:rsid w:val="000B5379"/>
    <w:rsid w:val="000B6618"/>
    <w:rsid w:val="000B717D"/>
    <w:rsid w:val="000C0BF7"/>
    <w:rsid w:val="000C104F"/>
    <w:rsid w:val="000C17D1"/>
    <w:rsid w:val="000C484B"/>
    <w:rsid w:val="000C4E6B"/>
    <w:rsid w:val="000C59FC"/>
    <w:rsid w:val="000C608B"/>
    <w:rsid w:val="000C6A13"/>
    <w:rsid w:val="000C7204"/>
    <w:rsid w:val="000C7420"/>
    <w:rsid w:val="000C7479"/>
    <w:rsid w:val="000D2752"/>
    <w:rsid w:val="000D3F46"/>
    <w:rsid w:val="000D4965"/>
    <w:rsid w:val="000D4EC6"/>
    <w:rsid w:val="000D5120"/>
    <w:rsid w:val="000D5380"/>
    <w:rsid w:val="000D54E6"/>
    <w:rsid w:val="000D574D"/>
    <w:rsid w:val="000D5771"/>
    <w:rsid w:val="000D62A6"/>
    <w:rsid w:val="000D7213"/>
    <w:rsid w:val="000E0DBF"/>
    <w:rsid w:val="000E219C"/>
    <w:rsid w:val="000E4335"/>
    <w:rsid w:val="000E4476"/>
    <w:rsid w:val="000E5C5D"/>
    <w:rsid w:val="000E7FBF"/>
    <w:rsid w:val="000F0611"/>
    <w:rsid w:val="000F0B46"/>
    <w:rsid w:val="000F202D"/>
    <w:rsid w:val="000F2A9B"/>
    <w:rsid w:val="000F3626"/>
    <w:rsid w:val="000F3E86"/>
    <w:rsid w:val="000F5685"/>
    <w:rsid w:val="000F6ED1"/>
    <w:rsid w:val="000F7099"/>
    <w:rsid w:val="000F73B3"/>
    <w:rsid w:val="0010031E"/>
    <w:rsid w:val="0010287E"/>
    <w:rsid w:val="00104946"/>
    <w:rsid w:val="00105670"/>
    <w:rsid w:val="0010581D"/>
    <w:rsid w:val="0010611E"/>
    <w:rsid w:val="00110F48"/>
    <w:rsid w:val="00111056"/>
    <w:rsid w:val="00111753"/>
    <w:rsid w:val="00111B4A"/>
    <w:rsid w:val="00111DDA"/>
    <w:rsid w:val="001128EC"/>
    <w:rsid w:val="001131CD"/>
    <w:rsid w:val="00113265"/>
    <w:rsid w:val="001148D4"/>
    <w:rsid w:val="001165F8"/>
    <w:rsid w:val="00116EEE"/>
    <w:rsid w:val="0012177F"/>
    <w:rsid w:val="00121CF7"/>
    <w:rsid w:val="001220A3"/>
    <w:rsid w:val="00122F90"/>
    <w:rsid w:val="001232FF"/>
    <w:rsid w:val="001237B3"/>
    <w:rsid w:val="001238B2"/>
    <w:rsid w:val="00123C5A"/>
    <w:rsid w:val="0012744F"/>
    <w:rsid w:val="001320B9"/>
    <w:rsid w:val="00132923"/>
    <w:rsid w:val="00133D36"/>
    <w:rsid w:val="0013591D"/>
    <w:rsid w:val="00136B1E"/>
    <w:rsid w:val="00137F01"/>
    <w:rsid w:val="00140C81"/>
    <w:rsid w:val="00140D84"/>
    <w:rsid w:val="00141550"/>
    <w:rsid w:val="0014213F"/>
    <w:rsid w:val="00143553"/>
    <w:rsid w:val="0014375B"/>
    <w:rsid w:val="00144B5D"/>
    <w:rsid w:val="00145C5F"/>
    <w:rsid w:val="00145C79"/>
    <w:rsid w:val="001476F2"/>
    <w:rsid w:val="001515BB"/>
    <w:rsid w:val="00151DF0"/>
    <w:rsid w:val="001526D3"/>
    <w:rsid w:val="0015296C"/>
    <w:rsid w:val="0015316A"/>
    <w:rsid w:val="001536B5"/>
    <w:rsid w:val="00156C2C"/>
    <w:rsid w:val="0015717B"/>
    <w:rsid w:val="001605FD"/>
    <w:rsid w:val="001606DC"/>
    <w:rsid w:val="00160C94"/>
    <w:rsid w:val="001613C6"/>
    <w:rsid w:val="001620CE"/>
    <w:rsid w:val="001634CA"/>
    <w:rsid w:val="00163E55"/>
    <w:rsid w:val="001664EF"/>
    <w:rsid w:val="001702BB"/>
    <w:rsid w:val="00170AC5"/>
    <w:rsid w:val="00174E2E"/>
    <w:rsid w:val="001772A6"/>
    <w:rsid w:val="001778F9"/>
    <w:rsid w:val="00177DCD"/>
    <w:rsid w:val="001818AA"/>
    <w:rsid w:val="00181DFA"/>
    <w:rsid w:val="00182BEF"/>
    <w:rsid w:val="00182D00"/>
    <w:rsid w:val="001840AB"/>
    <w:rsid w:val="001851C0"/>
    <w:rsid w:val="00186189"/>
    <w:rsid w:val="0018677E"/>
    <w:rsid w:val="00186BBE"/>
    <w:rsid w:val="00186FF3"/>
    <w:rsid w:val="001877DD"/>
    <w:rsid w:val="00191527"/>
    <w:rsid w:val="0019194F"/>
    <w:rsid w:val="001919D6"/>
    <w:rsid w:val="00192C71"/>
    <w:rsid w:val="001931FD"/>
    <w:rsid w:val="0019359F"/>
    <w:rsid w:val="0019457A"/>
    <w:rsid w:val="00195608"/>
    <w:rsid w:val="00195DDD"/>
    <w:rsid w:val="00196363"/>
    <w:rsid w:val="0019674B"/>
    <w:rsid w:val="00196C88"/>
    <w:rsid w:val="001A062D"/>
    <w:rsid w:val="001A0AC0"/>
    <w:rsid w:val="001A22FF"/>
    <w:rsid w:val="001A236A"/>
    <w:rsid w:val="001A2BCD"/>
    <w:rsid w:val="001A366C"/>
    <w:rsid w:val="001A4487"/>
    <w:rsid w:val="001A5E55"/>
    <w:rsid w:val="001B06C1"/>
    <w:rsid w:val="001B0B96"/>
    <w:rsid w:val="001B16A5"/>
    <w:rsid w:val="001B1F13"/>
    <w:rsid w:val="001B2CE5"/>
    <w:rsid w:val="001B3FDE"/>
    <w:rsid w:val="001B40E9"/>
    <w:rsid w:val="001B4667"/>
    <w:rsid w:val="001B7397"/>
    <w:rsid w:val="001C1396"/>
    <w:rsid w:val="001C1F28"/>
    <w:rsid w:val="001C3EC9"/>
    <w:rsid w:val="001C7ED8"/>
    <w:rsid w:val="001D1EB8"/>
    <w:rsid w:val="001D2D7E"/>
    <w:rsid w:val="001D3503"/>
    <w:rsid w:val="001D48B2"/>
    <w:rsid w:val="001D55F5"/>
    <w:rsid w:val="001E0F7E"/>
    <w:rsid w:val="001E1DAD"/>
    <w:rsid w:val="001E1E4B"/>
    <w:rsid w:val="001E1F89"/>
    <w:rsid w:val="001E2F86"/>
    <w:rsid w:val="001E376F"/>
    <w:rsid w:val="001E52F6"/>
    <w:rsid w:val="001E584D"/>
    <w:rsid w:val="001E75B6"/>
    <w:rsid w:val="001F19C3"/>
    <w:rsid w:val="001F2866"/>
    <w:rsid w:val="001F3096"/>
    <w:rsid w:val="001F63A9"/>
    <w:rsid w:val="0020013E"/>
    <w:rsid w:val="002001B9"/>
    <w:rsid w:val="00201AC1"/>
    <w:rsid w:val="00204B95"/>
    <w:rsid w:val="00205725"/>
    <w:rsid w:val="00207CD8"/>
    <w:rsid w:val="00207D59"/>
    <w:rsid w:val="0021027B"/>
    <w:rsid w:val="00211888"/>
    <w:rsid w:val="00213A0C"/>
    <w:rsid w:val="00213E12"/>
    <w:rsid w:val="0021447A"/>
    <w:rsid w:val="002149CF"/>
    <w:rsid w:val="00214E43"/>
    <w:rsid w:val="00216699"/>
    <w:rsid w:val="00216C79"/>
    <w:rsid w:val="002170B8"/>
    <w:rsid w:val="00220609"/>
    <w:rsid w:val="00220812"/>
    <w:rsid w:val="00220898"/>
    <w:rsid w:val="002225F6"/>
    <w:rsid w:val="00223B9E"/>
    <w:rsid w:val="002242B3"/>
    <w:rsid w:val="002258DA"/>
    <w:rsid w:val="00226844"/>
    <w:rsid w:val="002268C4"/>
    <w:rsid w:val="002270B7"/>
    <w:rsid w:val="00227604"/>
    <w:rsid w:val="00227F26"/>
    <w:rsid w:val="00230052"/>
    <w:rsid w:val="00240560"/>
    <w:rsid w:val="00243D34"/>
    <w:rsid w:val="00244120"/>
    <w:rsid w:val="00244C13"/>
    <w:rsid w:val="00244CBD"/>
    <w:rsid w:val="002462D1"/>
    <w:rsid w:val="002465CA"/>
    <w:rsid w:val="00247E38"/>
    <w:rsid w:val="002503F5"/>
    <w:rsid w:val="00250B1F"/>
    <w:rsid w:val="002527A9"/>
    <w:rsid w:val="002536F6"/>
    <w:rsid w:val="002548DF"/>
    <w:rsid w:val="00254BE9"/>
    <w:rsid w:val="00256911"/>
    <w:rsid w:val="00260CD9"/>
    <w:rsid w:val="002628D4"/>
    <w:rsid w:val="00264E0F"/>
    <w:rsid w:val="0026599A"/>
    <w:rsid w:val="002671B3"/>
    <w:rsid w:val="002702B0"/>
    <w:rsid w:val="002703AB"/>
    <w:rsid w:val="002709A0"/>
    <w:rsid w:val="00271507"/>
    <w:rsid w:val="002717D8"/>
    <w:rsid w:val="0027478F"/>
    <w:rsid w:val="00275E66"/>
    <w:rsid w:val="0027730D"/>
    <w:rsid w:val="00277783"/>
    <w:rsid w:val="00280AF7"/>
    <w:rsid w:val="00280C29"/>
    <w:rsid w:val="00282538"/>
    <w:rsid w:val="002836D8"/>
    <w:rsid w:val="002844B4"/>
    <w:rsid w:val="002857EF"/>
    <w:rsid w:val="00286A97"/>
    <w:rsid w:val="002871A9"/>
    <w:rsid w:val="00287E7E"/>
    <w:rsid w:val="00287F21"/>
    <w:rsid w:val="00290816"/>
    <w:rsid w:val="002910C1"/>
    <w:rsid w:val="0029138B"/>
    <w:rsid w:val="0029272A"/>
    <w:rsid w:val="0029395D"/>
    <w:rsid w:val="00297328"/>
    <w:rsid w:val="00297A85"/>
    <w:rsid w:val="002A01C2"/>
    <w:rsid w:val="002A0C66"/>
    <w:rsid w:val="002A158E"/>
    <w:rsid w:val="002A19AC"/>
    <w:rsid w:val="002A2B57"/>
    <w:rsid w:val="002A393B"/>
    <w:rsid w:val="002A6311"/>
    <w:rsid w:val="002A6EFC"/>
    <w:rsid w:val="002A6FE5"/>
    <w:rsid w:val="002B01C4"/>
    <w:rsid w:val="002B082B"/>
    <w:rsid w:val="002B1465"/>
    <w:rsid w:val="002B24EC"/>
    <w:rsid w:val="002B3675"/>
    <w:rsid w:val="002B447F"/>
    <w:rsid w:val="002B7784"/>
    <w:rsid w:val="002B7E4B"/>
    <w:rsid w:val="002C02E0"/>
    <w:rsid w:val="002C0AE4"/>
    <w:rsid w:val="002C3E9D"/>
    <w:rsid w:val="002C41FF"/>
    <w:rsid w:val="002D238E"/>
    <w:rsid w:val="002D328E"/>
    <w:rsid w:val="002D47A8"/>
    <w:rsid w:val="002E2A51"/>
    <w:rsid w:val="002E2B32"/>
    <w:rsid w:val="002E330B"/>
    <w:rsid w:val="002E74BB"/>
    <w:rsid w:val="002F0716"/>
    <w:rsid w:val="002F0E5D"/>
    <w:rsid w:val="002F25D4"/>
    <w:rsid w:val="002F2F6D"/>
    <w:rsid w:val="002F3B17"/>
    <w:rsid w:val="002F44B8"/>
    <w:rsid w:val="002F4613"/>
    <w:rsid w:val="003012E5"/>
    <w:rsid w:val="00301FEE"/>
    <w:rsid w:val="003020E4"/>
    <w:rsid w:val="00305855"/>
    <w:rsid w:val="0030620B"/>
    <w:rsid w:val="00310844"/>
    <w:rsid w:val="00311CA7"/>
    <w:rsid w:val="00312357"/>
    <w:rsid w:val="003132A1"/>
    <w:rsid w:val="00316531"/>
    <w:rsid w:val="00316798"/>
    <w:rsid w:val="00316EFA"/>
    <w:rsid w:val="00320277"/>
    <w:rsid w:val="00321D5E"/>
    <w:rsid w:val="0032220C"/>
    <w:rsid w:val="0032286A"/>
    <w:rsid w:val="0032291C"/>
    <w:rsid w:val="00325B86"/>
    <w:rsid w:val="00325D6C"/>
    <w:rsid w:val="00326B7E"/>
    <w:rsid w:val="0033017E"/>
    <w:rsid w:val="00332EC2"/>
    <w:rsid w:val="00332FD4"/>
    <w:rsid w:val="003332FA"/>
    <w:rsid w:val="0033331E"/>
    <w:rsid w:val="003341DA"/>
    <w:rsid w:val="003353D0"/>
    <w:rsid w:val="0033745F"/>
    <w:rsid w:val="00341753"/>
    <w:rsid w:val="003432D4"/>
    <w:rsid w:val="00344253"/>
    <w:rsid w:val="00345F82"/>
    <w:rsid w:val="00347183"/>
    <w:rsid w:val="00351DC9"/>
    <w:rsid w:val="003551E8"/>
    <w:rsid w:val="00355FF2"/>
    <w:rsid w:val="00361D38"/>
    <w:rsid w:val="00363772"/>
    <w:rsid w:val="003663BC"/>
    <w:rsid w:val="00366AE7"/>
    <w:rsid w:val="00367458"/>
    <w:rsid w:val="0036749E"/>
    <w:rsid w:val="00367E5A"/>
    <w:rsid w:val="00372FEA"/>
    <w:rsid w:val="00375719"/>
    <w:rsid w:val="00376699"/>
    <w:rsid w:val="00376AAA"/>
    <w:rsid w:val="00380822"/>
    <w:rsid w:val="00383D41"/>
    <w:rsid w:val="00385991"/>
    <w:rsid w:val="00385B22"/>
    <w:rsid w:val="0038612E"/>
    <w:rsid w:val="00391C6F"/>
    <w:rsid w:val="0039427B"/>
    <w:rsid w:val="003948FC"/>
    <w:rsid w:val="003A04F6"/>
    <w:rsid w:val="003A053E"/>
    <w:rsid w:val="003A0F72"/>
    <w:rsid w:val="003A1215"/>
    <w:rsid w:val="003A274A"/>
    <w:rsid w:val="003A28D9"/>
    <w:rsid w:val="003A5DBD"/>
    <w:rsid w:val="003A64B6"/>
    <w:rsid w:val="003A65A5"/>
    <w:rsid w:val="003A731F"/>
    <w:rsid w:val="003A783C"/>
    <w:rsid w:val="003A7924"/>
    <w:rsid w:val="003B0054"/>
    <w:rsid w:val="003B0222"/>
    <w:rsid w:val="003B0821"/>
    <w:rsid w:val="003B3717"/>
    <w:rsid w:val="003B4A99"/>
    <w:rsid w:val="003B613A"/>
    <w:rsid w:val="003B6EA7"/>
    <w:rsid w:val="003B7417"/>
    <w:rsid w:val="003B7872"/>
    <w:rsid w:val="003C02B2"/>
    <w:rsid w:val="003C090C"/>
    <w:rsid w:val="003C23C9"/>
    <w:rsid w:val="003C3E7A"/>
    <w:rsid w:val="003C487A"/>
    <w:rsid w:val="003D3D87"/>
    <w:rsid w:val="003D47D5"/>
    <w:rsid w:val="003D5C83"/>
    <w:rsid w:val="003D77F8"/>
    <w:rsid w:val="003D7FC7"/>
    <w:rsid w:val="003E2732"/>
    <w:rsid w:val="003E273D"/>
    <w:rsid w:val="003E2DD8"/>
    <w:rsid w:val="003E605F"/>
    <w:rsid w:val="003E60BF"/>
    <w:rsid w:val="003E6AEE"/>
    <w:rsid w:val="003E6C5D"/>
    <w:rsid w:val="003E7B2D"/>
    <w:rsid w:val="003F0F4F"/>
    <w:rsid w:val="003F362E"/>
    <w:rsid w:val="003F3D1E"/>
    <w:rsid w:val="003F4F64"/>
    <w:rsid w:val="003F58EE"/>
    <w:rsid w:val="003F7553"/>
    <w:rsid w:val="003F7679"/>
    <w:rsid w:val="0040006A"/>
    <w:rsid w:val="00400B2C"/>
    <w:rsid w:val="00401FAE"/>
    <w:rsid w:val="00405977"/>
    <w:rsid w:val="00407272"/>
    <w:rsid w:val="00411FCB"/>
    <w:rsid w:val="00412745"/>
    <w:rsid w:val="0041391F"/>
    <w:rsid w:val="004142BC"/>
    <w:rsid w:val="00414CA1"/>
    <w:rsid w:val="004153D4"/>
    <w:rsid w:val="00415EF5"/>
    <w:rsid w:val="00417166"/>
    <w:rsid w:val="00417958"/>
    <w:rsid w:val="0042107B"/>
    <w:rsid w:val="00421568"/>
    <w:rsid w:val="00422707"/>
    <w:rsid w:val="0042533C"/>
    <w:rsid w:val="004254D9"/>
    <w:rsid w:val="00426473"/>
    <w:rsid w:val="0042668E"/>
    <w:rsid w:val="00431239"/>
    <w:rsid w:val="00431AB5"/>
    <w:rsid w:val="0043337E"/>
    <w:rsid w:val="0043428A"/>
    <w:rsid w:val="0043492E"/>
    <w:rsid w:val="00436492"/>
    <w:rsid w:val="00436A48"/>
    <w:rsid w:val="00441E1E"/>
    <w:rsid w:val="00445580"/>
    <w:rsid w:val="00450D5F"/>
    <w:rsid w:val="00450DAD"/>
    <w:rsid w:val="00453574"/>
    <w:rsid w:val="00455C1E"/>
    <w:rsid w:val="004560E9"/>
    <w:rsid w:val="00456A94"/>
    <w:rsid w:val="00456AF6"/>
    <w:rsid w:val="00457144"/>
    <w:rsid w:val="004600E3"/>
    <w:rsid w:val="00463427"/>
    <w:rsid w:val="0046393F"/>
    <w:rsid w:val="0047117A"/>
    <w:rsid w:val="0047179D"/>
    <w:rsid w:val="00472745"/>
    <w:rsid w:val="004727E9"/>
    <w:rsid w:val="00473A59"/>
    <w:rsid w:val="0047479B"/>
    <w:rsid w:val="00474A3C"/>
    <w:rsid w:val="00475975"/>
    <w:rsid w:val="00477C53"/>
    <w:rsid w:val="004807E5"/>
    <w:rsid w:val="00482731"/>
    <w:rsid w:val="00483F30"/>
    <w:rsid w:val="004843BF"/>
    <w:rsid w:val="0048466D"/>
    <w:rsid w:val="004851A6"/>
    <w:rsid w:val="00485C79"/>
    <w:rsid w:val="004872BD"/>
    <w:rsid w:val="00492394"/>
    <w:rsid w:val="00494362"/>
    <w:rsid w:val="00495435"/>
    <w:rsid w:val="00496280"/>
    <w:rsid w:val="004970C4"/>
    <w:rsid w:val="004A066B"/>
    <w:rsid w:val="004A17AE"/>
    <w:rsid w:val="004A2C05"/>
    <w:rsid w:val="004A37B7"/>
    <w:rsid w:val="004A44D4"/>
    <w:rsid w:val="004A4EEA"/>
    <w:rsid w:val="004A55DB"/>
    <w:rsid w:val="004A5E1A"/>
    <w:rsid w:val="004A5FEB"/>
    <w:rsid w:val="004A6A20"/>
    <w:rsid w:val="004A7273"/>
    <w:rsid w:val="004B112B"/>
    <w:rsid w:val="004B23F4"/>
    <w:rsid w:val="004B3182"/>
    <w:rsid w:val="004B3499"/>
    <w:rsid w:val="004B46F6"/>
    <w:rsid w:val="004B755D"/>
    <w:rsid w:val="004B7E92"/>
    <w:rsid w:val="004C0661"/>
    <w:rsid w:val="004C1E10"/>
    <w:rsid w:val="004C2E34"/>
    <w:rsid w:val="004C306A"/>
    <w:rsid w:val="004C31EE"/>
    <w:rsid w:val="004C3DB7"/>
    <w:rsid w:val="004C42FE"/>
    <w:rsid w:val="004C4C65"/>
    <w:rsid w:val="004C67DC"/>
    <w:rsid w:val="004C743D"/>
    <w:rsid w:val="004D2C00"/>
    <w:rsid w:val="004D4038"/>
    <w:rsid w:val="004D5CC2"/>
    <w:rsid w:val="004D76D0"/>
    <w:rsid w:val="004D7A0C"/>
    <w:rsid w:val="004E00B1"/>
    <w:rsid w:val="004E0F2E"/>
    <w:rsid w:val="004E1CB4"/>
    <w:rsid w:val="004E25AC"/>
    <w:rsid w:val="004E4F42"/>
    <w:rsid w:val="004E7EA3"/>
    <w:rsid w:val="004F0279"/>
    <w:rsid w:val="004F06B5"/>
    <w:rsid w:val="004F3962"/>
    <w:rsid w:val="004F3C54"/>
    <w:rsid w:val="004F3EA4"/>
    <w:rsid w:val="004F4CC4"/>
    <w:rsid w:val="004F5213"/>
    <w:rsid w:val="004F76E0"/>
    <w:rsid w:val="00502B09"/>
    <w:rsid w:val="00505245"/>
    <w:rsid w:val="005059F0"/>
    <w:rsid w:val="00510C90"/>
    <w:rsid w:val="00510DA7"/>
    <w:rsid w:val="00511206"/>
    <w:rsid w:val="005122D3"/>
    <w:rsid w:val="00512FBD"/>
    <w:rsid w:val="00514908"/>
    <w:rsid w:val="00515073"/>
    <w:rsid w:val="0051527C"/>
    <w:rsid w:val="00517AD5"/>
    <w:rsid w:val="00520073"/>
    <w:rsid w:val="0052138A"/>
    <w:rsid w:val="005213D3"/>
    <w:rsid w:val="00524352"/>
    <w:rsid w:val="0052604A"/>
    <w:rsid w:val="00526135"/>
    <w:rsid w:val="00527DC7"/>
    <w:rsid w:val="005300FD"/>
    <w:rsid w:val="00530DAB"/>
    <w:rsid w:val="00532A0C"/>
    <w:rsid w:val="00533A94"/>
    <w:rsid w:val="00533ADB"/>
    <w:rsid w:val="00533EF5"/>
    <w:rsid w:val="00534292"/>
    <w:rsid w:val="00534530"/>
    <w:rsid w:val="00534C8F"/>
    <w:rsid w:val="0053647F"/>
    <w:rsid w:val="00536CE9"/>
    <w:rsid w:val="0053718C"/>
    <w:rsid w:val="00537BF8"/>
    <w:rsid w:val="005415F2"/>
    <w:rsid w:val="005458FE"/>
    <w:rsid w:val="00545D3D"/>
    <w:rsid w:val="0054622B"/>
    <w:rsid w:val="005462EC"/>
    <w:rsid w:val="005468E4"/>
    <w:rsid w:val="00546FE1"/>
    <w:rsid w:val="0055147F"/>
    <w:rsid w:val="005515F6"/>
    <w:rsid w:val="00555A17"/>
    <w:rsid w:val="00556BAE"/>
    <w:rsid w:val="00557700"/>
    <w:rsid w:val="0056157D"/>
    <w:rsid w:val="005620D3"/>
    <w:rsid w:val="00563FA6"/>
    <w:rsid w:val="00564557"/>
    <w:rsid w:val="00566121"/>
    <w:rsid w:val="00566202"/>
    <w:rsid w:val="00567B81"/>
    <w:rsid w:val="00567C04"/>
    <w:rsid w:val="00567E70"/>
    <w:rsid w:val="005702F6"/>
    <w:rsid w:val="0057241D"/>
    <w:rsid w:val="005743CA"/>
    <w:rsid w:val="00574DF6"/>
    <w:rsid w:val="00574E0A"/>
    <w:rsid w:val="005769E1"/>
    <w:rsid w:val="005775BD"/>
    <w:rsid w:val="005807DB"/>
    <w:rsid w:val="00581EB8"/>
    <w:rsid w:val="00582F96"/>
    <w:rsid w:val="00584167"/>
    <w:rsid w:val="0058497C"/>
    <w:rsid w:val="00584A38"/>
    <w:rsid w:val="00585931"/>
    <w:rsid w:val="00587C48"/>
    <w:rsid w:val="005901A8"/>
    <w:rsid w:val="00591EA1"/>
    <w:rsid w:val="00592AE6"/>
    <w:rsid w:val="0059487E"/>
    <w:rsid w:val="00597190"/>
    <w:rsid w:val="005A1256"/>
    <w:rsid w:val="005A23A7"/>
    <w:rsid w:val="005A252B"/>
    <w:rsid w:val="005A406F"/>
    <w:rsid w:val="005A40D7"/>
    <w:rsid w:val="005A42EF"/>
    <w:rsid w:val="005A7AAE"/>
    <w:rsid w:val="005B095B"/>
    <w:rsid w:val="005B24A8"/>
    <w:rsid w:val="005B28E1"/>
    <w:rsid w:val="005B4449"/>
    <w:rsid w:val="005B58F5"/>
    <w:rsid w:val="005C0C10"/>
    <w:rsid w:val="005C620D"/>
    <w:rsid w:val="005C62C9"/>
    <w:rsid w:val="005C775C"/>
    <w:rsid w:val="005C7E71"/>
    <w:rsid w:val="005D0513"/>
    <w:rsid w:val="005D0DF7"/>
    <w:rsid w:val="005D1E26"/>
    <w:rsid w:val="005D22C3"/>
    <w:rsid w:val="005D27B2"/>
    <w:rsid w:val="005D2825"/>
    <w:rsid w:val="005D3000"/>
    <w:rsid w:val="005D4BF1"/>
    <w:rsid w:val="005D4E15"/>
    <w:rsid w:val="005D50A3"/>
    <w:rsid w:val="005D540D"/>
    <w:rsid w:val="005D5C4E"/>
    <w:rsid w:val="005D5F28"/>
    <w:rsid w:val="005D65E9"/>
    <w:rsid w:val="005D6650"/>
    <w:rsid w:val="005D6744"/>
    <w:rsid w:val="005E0171"/>
    <w:rsid w:val="005E052F"/>
    <w:rsid w:val="005E0AE4"/>
    <w:rsid w:val="005E10D5"/>
    <w:rsid w:val="005E2734"/>
    <w:rsid w:val="005E3AC0"/>
    <w:rsid w:val="005F00B8"/>
    <w:rsid w:val="005F1751"/>
    <w:rsid w:val="005F35E4"/>
    <w:rsid w:val="005F42A6"/>
    <w:rsid w:val="005F43A2"/>
    <w:rsid w:val="005F5F09"/>
    <w:rsid w:val="005F691D"/>
    <w:rsid w:val="005F7287"/>
    <w:rsid w:val="005F75E0"/>
    <w:rsid w:val="005F7716"/>
    <w:rsid w:val="005F789E"/>
    <w:rsid w:val="00600411"/>
    <w:rsid w:val="006041F3"/>
    <w:rsid w:val="0060521C"/>
    <w:rsid w:val="00605A6D"/>
    <w:rsid w:val="0060615B"/>
    <w:rsid w:val="006067A5"/>
    <w:rsid w:val="00606C7C"/>
    <w:rsid w:val="006130DE"/>
    <w:rsid w:val="00614526"/>
    <w:rsid w:val="00615B7B"/>
    <w:rsid w:val="00615CDF"/>
    <w:rsid w:val="00616353"/>
    <w:rsid w:val="006176B1"/>
    <w:rsid w:val="00617CCB"/>
    <w:rsid w:val="00617EAF"/>
    <w:rsid w:val="0062129B"/>
    <w:rsid w:val="006242BB"/>
    <w:rsid w:val="00624784"/>
    <w:rsid w:val="006257A1"/>
    <w:rsid w:val="006264EA"/>
    <w:rsid w:val="006271C8"/>
    <w:rsid w:val="00627F59"/>
    <w:rsid w:val="00633226"/>
    <w:rsid w:val="006332EE"/>
    <w:rsid w:val="00633417"/>
    <w:rsid w:val="006342FD"/>
    <w:rsid w:val="00634744"/>
    <w:rsid w:val="00634FA2"/>
    <w:rsid w:val="00635D3C"/>
    <w:rsid w:val="00636BB6"/>
    <w:rsid w:val="006374CB"/>
    <w:rsid w:val="00641DB1"/>
    <w:rsid w:val="006421BF"/>
    <w:rsid w:val="006427D1"/>
    <w:rsid w:val="00643E48"/>
    <w:rsid w:val="00645162"/>
    <w:rsid w:val="00645C5B"/>
    <w:rsid w:val="006460C8"/>
    <w:rsid w:val="00650049"/>
    <w:rsid w:val="00651C3A"/>
    <w:rsid w:val="00651F71"/>
    <w:rsid w:val="00652288"/>
    <w:rsid w:val="006535B2"/>
    <w:rsid w:val="00653A0E"/>
    <w:rsid w:val="00653CBF"/>
    <w:rsid w:val="00654862"/>
    <w:rsid w:val="00654883"/>
    <w:rsid w:val="006560C0"/>
    <w:rsid w:val="00656784"/>
    <w:rsid w:val="00656E94"/>
    <w:rsid w:val="00657568"/>
    <w:rsid w:val="006579E9"/>
    <w:rsid w:val="006603CA"/>
    <w:rsid w:val="00660BD4"/>
    <w:rsid w:val="00663146"/>
    <w:rsid w:val="0066356C"/>
    <w:rsid w:val="006643F4"/>
    <w:rsid w:val="00666376"/>
    <w:rsid w:val="0066699E"/>
    <w:rsid w:val="00667101"/>
    <w:rsid w:val="00667942"/>
    <w:rsid w:val="00673C53"/>
    <w:rsid w:val="00675720"/>
    <w:rsid w:val="00680931"/>
    <w:rsid w:val="00680FF1"/>
    <w:rsid w:val="006821B3"/>
    <w:rsid w:val="0068341B"/>
    <w:rsid w:val="00683AFC"/>
    <w:rsid w:val="00685613"/>
    <w:rsid w:val="006908CF"/>
    <w:rsid w:val="0069198C"/>
    <w:rsid w:val="00692A5B"/>
    <w:rsid w:val="006975F2"/>
    <w:rsid w:val="006976A6"/>
    <w:rsid w:val="00697AAF"/>
    <w:rsid w:val="00697B69"/>
    <w:rsid w:val="00697DE8"/>
    <w:rsid w:val="006A1862"/>
    <w:rsid w:val="006B022D"/>
    <w:rsid w:val="006B09F7"/>
    <w:rsid w:val="006B143E"/>
    <w:rsid w:val="006B14F0"/>
    <w:rsid w:val="006B22FA"/>
    <w:rsid w:val="006B3267"/>
    <w:rsid w:val="006B4A75"/>
    <w:rsid w:val="006B73A6"/>
    <w:rsid w:val="006B7DF6"/>
    <w:rsid w:val="006C2CA3"/>
    <w:rsid w:val="006C5471"/>
    <w:rsid w:val="006C5693"/>
    <w:rsid w:val="006C66A7"/>
    <w:rsid w:val="006C6BAC"/>
    <w:rsid w:val="006C6C8D"/>
    <w:rsid w:val="006D35D5"/>
    <w:rsid w:val="006D3EB7"/>
    <w:rsid w:val="006D618C"/>
    <w:rsid w:val="006D76B2"/>
    <w:rsid w:val="006D79EE"/>
    <w:rsid w:val="006E3951"/>
    <w:rsid w:val="006E4145"/>
    <w:rsid w:val="006F09A9"/>
    <w:rsid w:val="006F0AC2"/>
    <w:rsid w:val="006F184B"/>
    <w:rsid w:val="006F5D37"/>
    <w:rsid w:val="006F6037"/>
    <w:rsid w:val="006F79FC"/>
    <w:rsid w:val="006F7BEC"/>
    <w:rsid w:val="00703273"/>
    <w:rsid w:val="007033E0"/>
    <w:rsid w:val="00705C97"/>
    <w:rsid w:val="00706101"/>
    <w:rsid w:val="007075ED"/>
    <w:rsid w:val="007105A8"/>
    <w:rsid w:val="007107BB"/>
    <w:rsid w:val="00710E23"/>
    <w:rsid w:val="00711879"/>
    <w:rsid w:val="0071334F"/>
    <w:rsid w:val="007133EE"/>
    <w:rsid w:val="00715BD0"/>
    <w:rsid w:val="00715FF5"/>
    <w:rsid w:val="0071726E"/>
    <w:rsid w:val="007174D6"/>
    <w:rsid w:val="007206F4"/>
    <w:rsid w:val="00721C9D"/>
    <w:rsid w:val="00721F54"/>
    <w:rsid w:val="00722503"/>
    <w:rsid w:val="0072325C"/>
    <w:rsid w:val="007251D2"/>
    <w:rsid w:val="00734908"/>
    <w:rsid w:val="007365D2"/>
    <w:rsid w:val="00736935"/>
    <w:rsid w:val="00737313"/>
    <w:rsid w:val="00737D99"/>
    <w:rsid w:val="00740A36"/>
    <w:rsid w:val="00740BC7"/>
    <w:rsid w:val="00740DBE"/>
    <w:rsid w:val="007438BE"/>
    <w:rsid w:val="00743BA1"/>
    <w:rsid w:val="007445D5"/>
    <w:rsid w:val="007447BB"/>
    <w:rsid w:val="007459FB"/>
    <w:rsid w:val="00746D66"/>
    <w:rsid w:val="007507CB"/>
    <w:rsid w:val="00750A77"/>
    <w:rsid w:val="00750B43"/>
    <w:rsid w:val="0075297E"/>
    <w:rsid w:val="00756552"/>
    <w:rsid w:val="00756BF3"/>
    <w:rsid w:val="00756E70"/>
    <w:rsid w:val="0076343F"/>
    <w:rsid w:val="00765646"/>
    <w:rsid w:val="00765889"/>
    <w:rsid w:val="007676B8"/>
    <w:rsid w:val="0077078C"/>
    <w:rsid w:val="00770C4D"/>
    <w:rsid w:val="00770EB8"/>
    <w:rsid w:val="00771BBB"/>
    <w:rsid w:val="007737AF"/>
    <w:rsid w:val="007744F4"/>
    <w:rsid w:val="00774E45"/>
    <w:rsid w:val="00777AB4"/>
    <w:rsid w:val="00777D2F"/>
    <w:rsid w:val="007801BA"/>
    <w:rsid w:val="00782515"/>
    <w:rsid w:val="00782A75"/>
    <w:rsid w:val="00782F13"/>
    <w:rsid w:val="007866C6"/>
    <w:rsid w:val="00786B92"/>
    <w:rsid w:val="00787AB8"/>
    <w:rsid w:val="00792059"/>
    <w:rsid w:val="00792A4C"/>
    <w:rsid w:val="00793C7A"/>
    <w:rsid w:val="00795B73"/>
    <w:rsid w:val="0079674E"/>
    <w:rsid w:val="007A020B"/>
    <w:rsid w:val="007A0D09"/>
    <w:rsid w:val="007A12E8"/>
    <w:rsid w:val="007A4612"/>
    <w:rsid w:val="007A4B1C"/>
    <w:rsid w:val="007A4DE5"/>
    <w:rsid w:val="007A6994"/>
    <w:rsid w:val="007A6AB1"/>
    <w:rsid w:val="007B0101"/>
    <w:rsid w:val="007B03ED"/>
    <w:rsid w:val="007B1B75"/>
    <w:rsid w:val="007B1FF9"/>
    <w:rsid w:val="007B20FD"/>
    <w:rsid w:val="007B2646"/>
    <w:rsid w:val="007B340F"/>
    <w:rsid w:val="007B3534"/>
    <w:rsid w:val="007B38AB"/>
    <w:rsid w:val="007B4116"/>
    <w:rsid w:val="007C12E3"/>
    <w:rsid w:val="007C2035"/>
    <w:rsid w:val="007C3083"/>
    <w:rsid w:val="007C5B8F"/>
    <w:rsid w:val="007C63E7"/>
    <w:rsid w:val="007D0CD7"/>
    <w:rsid w:val="007D2F91"/>
    <w:rsid w:val="007D3280"/>
    <w:rsid w:val="007D4FFC"/>
    <w:rsid w:val="007D5301"/>
    <w:rsid w:val="007D5389"/>
    <w:rsid w:val="007D55C9"/>
    <w:rsid w:val="007D58C9"/>
    <w:rsid w:val="007D6950"/>
    <w:rsid w:val="007D7D85"/>
    <w:rsid w:val="007D7EA7"/>
    <w:rsid w:val="007E0B94"/>
    <w:rsid w:val="007E0BE0"/>
    <w:rsid w:val="007E1BE1"/>
    <w:rsid w:val="007E1C90"/>
    <w:rsid w:val="007E2721"/>
    <w:rsid w:val="007E274D"/>
    <w:rsid w:val="007E33F0"/>
    <w:rsid w:val="007E3B5F"/>
    <w:rsid w:val="007E7C73"/>
    <w:rsid w:val="007F06DA"/>
    <w:rsid w:val="007F1377"/>
    <w:rsid w:val="007F1C1A"/>
    <w:rsid w:val="007F3B36"/>
    <w:rsid w:val="007F3E92"/>
    <w:rsid w:val="007F60D1"/>
    <w:rsid w:val="007F6AE8"/>
    <w:rsid w:val="007F769F"/>
    <w:rsid w:val="008005A8"/>
    <w:rsid w:val="00801D03"/>
    <w:rsid w:val="008021C7"/>
    <w:rsid w:val="00803CC6"/>
    <w:rsid w:val="0080558C"/>
    <w:rsid w:val="00805D23"/>
    <w:rsid w:val="00806C2C"/>
    <w:rsid w:val="0080716C"/>
    <w:rsid w:val="00807792"/>
    <w:rsid w:val="00810FD2"/>
    <w:rsid w:val="0081296C"/>
    <w:rsid w:val="00812DCD"/>
    <w:rsid w:val="00814859"/>
    <w:rsid w:val="008154AF"/>
    <w:rsid w:val="008175D2"/>
    <w:rsid w:val="00820EA0"/>
    <w:rsid w:val="00821A99"/>
    <w:rsid w:val="00822E6A"/>
    <w:rsid w:val="00826026"/>
    <w:rsid w:val="00826D7F"/>
    <w:rsid w:val="00827DFA"/>
    <w:rsid w:val="00832C2C"/>
    <w:rsid w:val="00832E95"/>
    <w:rsid w:val="00833CF4"/>
    <w:rsid w:val="00834105"/>
    <w:rsid w:val="008349AF"/>
    <w:rsid w:val="008349C7"/>
    <w:rsid w:val="0083577E"/>
    <w:rsid w:val="00837517"/>
    <w:rsid w:val="0084624E"/>
    <w:rsid w:val="008474C1"/>
    <w:rsid w:val="00855CB8"/>
    <w:rsid w:val="00857218"/>
    <w:rsid w:val="00857C77"/>
    <w:rsid w:val="00860AC1"/>
    <w:rsid w:val="00860FB7"/>
    <w:rsid w:val="00861510"/>
    <w:rsid w:val="00861F7E"/>
    <w:rsid w:val="00862515"/>
    <w:rsid w:val="00863841"/>
    <w:rsid w:val="00863A9D"/>
    <w:rsid w:val="0086619A"/>
    <w:rsid w:val="00866E87"/>
    <w:rsid w:val="008726C3"/>
    <w:rsid w:val="00876C6C"/>
    <w:rsid w:val="00876FE4"/>
    <w:rsid w:val="0087753D"/>
    <w:rsid w:val="008776D6"/>
    <w:rsid w:val="00877EE3"/>
    <w:rsid w:val="008806E9"/>
    <w:rsid w:val="0088116D"/>
    <w:rsid w:val="00882589"/>
    <w:rsid w:val="00883ADE"/>
    <w:rsid w:val="00884CBD"/>
    <w:rsid w:val="00885705"/>
    <w:rsid w:val="008859C5"/>
    <w:rsid w:val="008865B0"/>
    <w:rsid w:val="00887F9A"/>
    <w:rsid w:val="008917B5"/>
    <w:rsid w:val="00891DEE"/>
    <w:rsid w:val="008923F8"/>
    <w:rsid w:val="00892B86"/>
    <w:rsid w:val="00893712"/>
    <w:rsid w:val="00893BF9"/>
    <w:rsid w:val="0089446A"/>
    <w:rsid w:val="0089467B"/>
    <w:rsid w:val="0089467C"/>
    <w:rsid w:val="00894BEF"/>
    <w:rsid w:val="00896292"/>
    <w:rsid w:val="00897F58"/>
    <w:rsid w:val="008A1CBC"/>
    <w:rsid w:val="008A1F22"/>
    <w:rsid w:val="008A22AB"/>
    <w:rsid w:val="008A2BAD"/>
    <w:rsid w:val="008A30A5"/>
    <w:rsid w:val="008A4C3A"/>
    <w:rsid w:val="008A551D"/>
    <w:rsid w:val="008A5BEF"/>
    <w:rsid w:val="008A5CB9"/>
    <w:rsid w:val="008A68D5"/>
    <w:rsid w:val="008A6BC8"/>
    <w:rsid w:val="008A7ECE"/>
    <w:rsid w:val="008B015A"/>
    <w:rsid w:val="008B09F1"/>
    <w:rsid w:val="008B1BDD"/>
    <w:rsid w:val="008B1DC8"/>
    <w:rsid w:val="008B23A5"/>
    <w:rsid w:val="008B28C7"/>
    <w:rsid w:val="008B40DC"/>
    <w:rsid w:val="008B4D67"/>
    <w:rsid w:val="008B6F45"/>
    <w:rsid w:val="008B725E"/>
    <w:rsid w:val="008B78B8"/>
    <w:rsid w:val="008C0A28"/>
    <w:rsid w:val="008C1072"/>
    <w:rsid w:val="008C1614"/>
    <w:rsid w:val="008C18FB"/>
    <w:rsid w:val="008C1EFB"/>
    <w:rsid w:val="008C1F88"/>
    <w:rsid w:val="008C5EE1"/>
    <w:rsid w:val="008C5FFB"/>
    <w:rsid w:val="008D028B"/>
    <w:rsid w:val="008D3B9E"/>
    <w:rsid w:val="008D3CC3"/>
    <w:rsid w:val="008D3F54"/>
    <w:rsid w:val="008D4E0A"/>
    <w:rsid w:val="008D6621"/>
    <w:rsid w:val="008D6AB9"/>
    <w:rsid w:val="008D7C6F"/>
    <w:rsid w:val="008E0E57"/>
    <w:rsid w:val="008E2006"/>
    <w:rsid w:val="008E212E"/>
    <w:rsid w:val="008E2C8D"/>
    <w:rsid w:val="008E2E36"/>
    <w:rsid w:val="008E2E98"/>
    <w:rsid w:val="008E505D"/>
    <w:rsid w:val="008E74ED"/>
    <w:rsid w:val="008F12F2"/>
    <w:rsid w:val="008F282F"/>
    <w:rsid w:val="008F3115"/>
    <w:rsid w:val="008F3E42"/>
    <w:rsid w:val="008F622F"/>
    <w:rsid w:val="008F6635"/>
    <w:rsid w:val="008F780E"/>
    <w:rsid w:val="00900F17"/>
    <w:rsid w:val="009012F6"/>
    <w:rsid w:val="009013BE"/>
    <w:rsid w:val="009030C9"/>
    <w:rsid w:val="00904966"/>
    <w:rsid w:val="00904E52"/>
    <w:rsid w:val="00905463"/>
    <w:rsid w:val="009063B0"/>
    <w:rsid w:val="00906734"/>
    <w:rsid w:val="00906B3F"/>
    <w:rsid w:val="00907A67"/>
    <w:rsid w:val="009118A6"/>
    <w:rsid w:val="00914060"/>
    <w:rsid w:val="009151BC"/>
    <w:rsid w:val="00915479"/>
    <w:rsid w:val="00915747"/>
    <w:rsid w:val="00916908"/>
    <w:rsid w:val="00916F9C"/>
    <w:rsid w:val="009171FB"/>
    <w:rsid w:val="00917447"/>
    <w:rsid w:val="00917876"/>
    <w:rsid w:val="009228FA"/>
    <w:rsid w:val="00922B23"/>
    <w:rsid w:val="009251CE"/>
    <w:rsid w:val="00926453"/>
    <w:rsid w:val="009327DF"/>
    <w:rsid w:val="009334C8"/>
    <w:rsid w:val="00934934"/>
    <w:rsid w:val="009352B6"/>
    <w:rsid w:val="009361BA"/>
    <w:rsid w:val="009378EA"/>
    <w:rsid w:val="009414A7"/>
    <w:rsid w:val="00942A83"/>
    <w:rsid w:val="009437D4"/>
    <w:rsid w:val="00945B4F"/>
    <w:rsid w:val="009469F9"/>
    <w:rsid w:val="009509E4"/>
    <w:rsid w:val="00951A49"/>
    <w:rsid w:val="00952445"/>
    <w:rsid w:val="00952C01"/>
    <w:rsid w:val="0095324B"/>
    <w:rsid w:val="00953E24"/>
    <w:rsid w:val="00954411"/>
    <w:rsid w:val="00955596"/>
    <w:rsid w:val="00955B49"/>
    <w:rsid w:val="00955C91"/>
    <w:rsid w:val="009562E8"/>
    <w:rsid w:val="0095681F"/>
    <w:rsid w:val="00956EF1"/>
    <w:rsid w:val="00957514"/>
    <w:rsid w:val="00960F78"/>
    <w:rsid w:val="00961515"/>
    <w:rsid w:val="00961683"/>
    <w:rsid w:val="00962449"/>
    <w:rsid w:val="00962E9C"/>
    <w:rsid w:val="00963324"/>
    <w:rsid w:val="00964A91"/>
    <w:rsid w:val="0096575D"/>
    <w:rsid w:val="00965B98"/>
    <w:rsid w:val="00970281"/>
    <w:rsid w:val="009702DD"/>
    <w:rsid w:val="00972D17"/>
    <w:rsid w:val="00974C82"/>
    <w:rsid w:val="00976856"/>
    <w:rsid w:val="00980277"/>
    <w:rsid w:val="00981077"/>
    <w:rsid w:val="00982483"/>
    <w:rsid w:val="00984B7E"/>
    <w:rsid w:val="00984DF0"/>
    <w:rsid w:val="009867AE"/>
    <w:rsid w:val="00986C0E"/>
    <w:rsid w:val="009875E1"/>
    <w:rsid w:val="009876E7"/>
    <w:rsid w:val="00987917"/>
    <w:rsid w:val="00990A16"/>
    <w:rsid w:val="00991573"/>
    <w:rsid w:val="00992133"/>
    <w:rsid w:val="00992197"/>
    <w:rsid w:val="009928CB"/>
    <w:rsid w:val="0099352F"/>
    <w:rsid w:val="00995C78"/>
    <w:rsid w:val="00996ABA"/>
    <w:rsid w:val="009A0CED"/>
    <w:rsid w:val="009A2CEC"/>
    <w:rsid w:val="009A36B6"/>
    <w:rsid w:val="009A398C"/>
    <w:rsid w:val="009A5C54"/>
    <w:rsid w:val="009A6F03"/>
    <w:rsid w:val="009B344C"/>
    <w:rsid w:val="009B41E6"/>
    <w:rsid w:val="009B51F9"/>
    <w:rsid w:val="009B5F81"/>
    <w:rsid w:val="009B6A78"/>
    <w:rsid w:val="009B6C58"/>
    <w:rsid w:val="009C19B5"/>
    <w:rsid w:val="009D1593"/>
    <w:rsid w:val="009D29FC"/>
    <w:rsid w:val="009D2A32"/>
    <w:rsid w:val="009D2F56"/>
    <w:rsid w:val="009D358F"/>
    <w:rsid w:val="009D5CD0"/>
    <w:rsid w:val="009E17CB"/>
    <w:rsid w:val="009E2176"/>
    <w:rsid w:val="009E3449"/>
    <w:rsid w:val="009E61AD"/>
    <w:rsid w:val="009E6D21"/>
    <w:rsid w:val="009F0C0C"/>
    <w:rsid w:val="009F0C4C"/>
    <w:rsid w:val="009F2453"/>
    <w:rsid w:val="009F2B4C"/>
    <w:rsid w:val="009F3CFC"/>
    <w:rsid w:val="009F3F4F"/>
    <w:rsid w:val="009F3F54"/>
    <w:rsid w:val="009F49A6"/>
    <w:rsid w:val="009F4F56"/>
    <w:rsid w:val="009F7371"/>
    <w:rsid w:val="009F7887"/>
    <w:rsid w:val="009F7B32"/>
    <w:rsid w:val="00A012ED"/>
    <w:rsid w:val="00A01D12"/>
    <w:rsid w:val="00A02877"/>
    <w:rsid w:val="00A03EA4"/>
    <w:rsid w:val="00A041C6"/>
    <w:rsid w:val="00A04375"/>
    <w:rsid w:val="00A062AB"/>
    <w:rsid w:val="00A0729E"/>
    <w:rsid w:val="00A074B2"/>
    <w:rsid w:val="00A07C73"/>
    <w:rsid w:val="00A109C3"/>
    <w:rsid w:val="00A11230"/>
    <w:rsid w:val="00A13F9F"/>
    <w:rsid w:val="00A13FF7"/>
    <w:rsid w:val="00A1408D"/>
    <w:rsid w:val="00A144DC"/>
    <w:rsid w:val="00A14EFC"/>
    <w:rsid w:val="00A152BF"/>
    <w:rsid w:val="00A16B2C"/>
    <w:rsid w:val="00A17436"/>
    <w:rsid w:val="00A20DCE"/>
    <w:rsid w:val="00A20E07"/>
    <w:rsid w:val="00A22BB8"/>
    <w:rsid w:val="00A22F8B"/>
    <w:rsid w:val="00A232FF"/>
    <w:rsid w:val="00A234D2"/>
    <w:rsid w:val="00A2383D"/>
    <w:rsid w:val="00A23D54"/>
    <w:rsid w:val="00A23E60"/>
    <w:rsid w:val="00A247DD"/>
    <w:rsid w:val="00A25930"/>
    <w:rsid w:val="00A27625"/>
    <w:rsid w:val="00A301A6"/>
    <w:rsid w:val="00A30CCD"/>
    <w:rsid w:val="00A35B0C"/>
    <w:rsid w:val="00A3631E"/>
    <w:rsid w:val="00A36491"/>
    <w:rsid w:val="00A40F78"/>
    <w:rsid w:val="00A439B2"/>
    <w:rsid w:val="00A44075"/>
    <w:rsid w:val="00A44BD5"/>
    <w:rsid w:val="00A46202"/>
    <w:rsid w:val="00A4720D"/>
    <w:rsid w:val="00A47FC5"/>
    <w:rsid w:val="00A50244"/>
    <w:rsid w:val="00A5065E"/>
    <w:rsid w:val="00A52C53"/>
    <w:rsid w:val="00A5369D"/>
    <w:rsid w:val="00A53CF0"/>
    <w:rsid w:val="00A5414D"/>
    <w:rsid w:val="00A54604"/>
    <w:rsid w:val="00A55A13"/>
    <w:rsid w:val="00A56260"/>
    <w:rsid w:val="00A5652F"/>
    <w:rsid w:val="00A572E8"/>
    <w:rsid w:val="00A6090B"/>
    <w:rsid w:val="00A60AA5"/>
    <w:rsid w:val="00A610D9"/>
    <w:rsid w:val="00A6465D"/>
    <w:rsid w:val="00A64C60"/>
    <w:rsid w:val="00A65597"/>
    <w:rsid w:val="00A65A80"/>
    <w:rsid w:val="00A667B9"/>
    <w:rsid w:val="00A669A8"/>
    <w:rsid w:val="00A6753F"/>
    <w:rsid w:val="00A67A08"/>
    <w:rsid w:val="00A70E1A"/>
    <w:rsid w:val="00A7143E"/>
    <w:rsid w:val="00A72F65"/>
    <w:rsid w:val="00A75C85"/>
    <w:rsid w:val="00A808EA"/>
    <w:rsid w:val="00A81AB1"/>
    <w:rsid w:val="00A82043"/>
    <w:rsid w:val="00A85E74"/>
    <w:rsid w:val="00A87DB1"/>
    <w:rsid w:val="00A905F4"/>
    <w:rsid w:val="00A90A13"/>
    <w:rsid w:val="00A90AC6"/>
    <w:rsid w:val="00A90BD8"/>
    <w:rsid w:val="00A920C1"/>
    <w:rsid w:val="00A92307"/>
    <w:rsid w:val="00A93825"/>
    <w:rsid w:val="00A9405E"/>
    <w:rsid w:val="00A94397"/>
    <w:rsid w:val="00A94A8D"/>
    <w:rsid w:val="00A958F1"/>
    <w:rsid w:val="00A97693"/>
    <w:rsid w:val="00A97B1E"/>
    <w:rsid w:val="00AA0064"/>
    <w:rsid w:val="00AA1B34"/>
    <w:rsid w:val="00AA1C0B"/>
    <w:rsid w:val="00AA24C3"/>
    <w:rsid w:val="00AA300F"/>
    <w:rsid w:val="00AA3D3E"/>
    <w:rsid w:val="00AA6907"/>
    <w:rsid w:val="00AA74B9"/>
    <w:rsid w:val="00AB14B3"/>
    <w:rsid w:val="00AB1C3C"/>
    <w:rsid w:val="00AB2E4A"/>
    <w:rsid w:val="00AB5C10"/>
    <w:rsid w:val="00AB704C"/>
    <w:rsid w:val="00AB76A4"/>
    <w:rsid w:val="00AC0A74"/>
    <w:rsid w:val="00AC1005"/>
    <w:rsid w:val="00AC19A8"/>
    <w:rsid w:val="00AC2353"/>
    <w:rsid w:val="00AC6BC6"/>
    <w:rsid w:val="00AC7032"/>
    <w:rsid w:val="00AD05CA"/>
    <w:rsid w:val="00AD28DA"/>
    <w:rsid w:val="00AD378F"/>
    <w:rsid w:val="00AE17CF"/>
    <w:rsid w:val="00AE1C0A"/>
    <w:rsid w:val="00AE2161"/>
    <w:rsid w:val="00AE47C8"/>
    <w:rsid w:val="00AE5CB2"/>
    <w:rsid w:val="00AE6F1C"/>
    <w:rsid w:val="00AE703B"/>
    <w:rsid w:val="00AE7471"/>
    <w:rsid w:val="00AE7B28"/>
    <w:rsid w:val="00AF1A98"/>
    <w:rsid w:val="00AF1DCA"/>
    <w:rsid w:val="00AF2E2B"/>
    <w:rsid w:val="00AF2EB9"/>
    <w:rsid w:val="00AF3525"/>
    <w:rsid w:val="00AF409F"/>
    <w:rsid w:val="00B00447"/>
    <w:rsid w:val="00B01073"/>
    <w:rsid w:val="00B020F1"/>
    <w:rsid w:val="00B0244B"/>
    <w:rsid w:val="00B02A58"/>
    <w:rsid w:val="00B03CB8"/>
    <w:rsid w:val="00B03E9C"/>
    <w:rsid w:val="00B044DF"/>
    <w:rsid w:val="00B06D41"/>
    <w:rsid w:val="00B11A6B"/>
    <w:rsid w:val="00B15380"/>
    <w:rsid w:val="00B15E5B"/>
    <w:rsid w:val="00B16195"/>
    <w:rsid w:val="00B16CB2"/>
    <w:rsid w:val="00B16F27"/>
    <w:rsid w:val="00B17067"/>
    <w:rsid w:val="00B20638"/>
    <w:rsid w:val="00B22188"/>
    <w:rsid w:val="00B23B5A"/>
    <w:rsid w:val="00B24D57"/>
    <w:rsid w:val="00B30E6A"/>
    <w:rsid w:val="00B31378"/>
    <w:rsid w:val="00B347E2"/>
    <w:rsid w:val="00B3651D"/>
    <w:rsid w:val="00B4021D"/>
    <w:rsid w:val="00B4054D"/>
    <w:rsid w:val="00B40C62"/>
    <w:rsid w:val="00B41C66"/>
    <w:rsid w:val="00B435D2"/>
    <w:rsid w:val="00B46218"/>
    <w:rsid w:val="00B47F74"/>
    <w:rsid w:val="00B510A0"/>
    <w:rsid w:val="00B52460"/>
    <w:rsid w:val="00B52D90"/>
    <w:rsid w:val="00B52FA6"/>
    <w:rsid w:val="00B5448B"/>
    <w:rsid w:val="00B54801"/>
    <w:rsid w:val="00B54C06"/>
    <w:rsid w:val="00B55C03"/>
    <w:rsid w:val="00B56E04"/>
    <w:rsid w:val="00B604B2"/>
    <w:rsid w:val="00B6065F"/>
    <w:rsid w:val="00B60AAB"/>
    <w:rsid w:val="00B61018"/>
    <w:rsid w:val="00B62806"/>
    <w:rsid w:val="00B62EB6"/>
    <w:rsid w:val="00B67024"/>
    <w:rsid w:val="00B670CB"/>
    <w:rsid w:val="00B67341"/>
    <w:rsid w:val="00B67612"/>
    <w:rsid w:val="00B7034A"/>
    <w:rsid w:val="00B70B70"/>
    <w:rsid w:val="00B729E3"/>
    <w:rsid w:val="00B74260"/>
    <w:rsid w:val="00B74737"/>
    <w:rsid w:val="00B7525C"/>
    <w:rsid w:val="00B76622"/>
    <w:rsid w:val="00B77648"/>
    <w:rsid w:val="00B81334"/>
    <w:rsid w:val="00B813B7"/>
    <w:rsid w:val="00B82193"/>
    <w:rsid w:val="00B82B86"/>
    <w:rsid w:val="00B82F00"/>
    <w:rsid w:val="00B84533"/>
    <w:rsid w:val="00B856EB"/>
    <w:rsid w:val="00B86628"/>
    <w:rsid w:val="00B91154"/>
    <w:rsid w:val="00B9434C"/>
    <w:rsid w:val="00B946A8"/>
    <w:rsid w:val="00B966DE"/>
    <w:rsid w:val="00B971BB"/>
    <w:rsid w:val="00BA0740"/>
    <w:rsid w:val="00BA13E9"/>
    <w:rsid w:val="00BA26E9"/>
    <w:rsid w:val="00BA6049"/>
    <w:rsid w:val="00BA6640"/>
    <w:rsid w:val="00BB0063"/>
    <w:rsid w:val="00BB0164"/>
    <w:rsid w:val="00BB0FCB"/>
    <w:rsid w:val="00BB144F"/>
    <w:rsid w:val="00BB312C"/>
    <w:rsid w:val="00BB3BF3"/>
    <w:rsid w:val="00BB3DD7"/>
    <w:rsid w:val="00BB4B30"/>
    <w:rsid w:val="00BB5809"/>
    <w:rsid w:val="00BB7BB4"/>
    <w:rsid w:val="00BC1496"/>
    <w:rsid w:val="00BC439B"/>
    <w:rsid w:val="00BC4630"/>
    <w:rsid w:val="00BC73A5"/>
    <w:rsid w:val="00BC7A41"/>
    <w:rsid w:val="00BD0021"/>
    <w:rsid w:val="00BD213E"/>
    <w:rsid w:val="00BD32FB"/>
    <w:rsid w:val="00BD7B79"/>
    <w:rsid w:val="00BE0591"/>
    <w:rsid w:val="00BE3711"/>
    <w:rsid w:val="00BE55CA"/>
    <w:rsid w:val="00BF18B8"/>
    <w:rsid w:val="00BF319F"/>
    <w:rsid w:val="00BF461F"/>
    <w:rsid w:val="00BF6156"/>
    <w:rsid w:val="00BF733F"/>
    <w:rsid w:val="00C00B54"/>
    <w:rsid w:val="00C02894"/>
    <w:rsid w:val="00C028B0"/>
    <w:rsid w:val="00C05CAC"/>
    <w:rsid w:val="00C07271"/>
    <w:rsid w:val="00C10117"/>
    <w:rsid w:val="00C1062B"/>
    <w:rsid w:val="00C11232"/>
    <w:rsid w:val="00C12FBD"/>
    <w:rsid w:val="00C14003"/>
    <w:rsid w:val="00C1482E"/>
    <w:rsid w:val="00C14A2B"/>
    <w:rsid w:val="00C14F11"/>
    <w:rsid w:val="00C14F4F"/>
    <w:rsid w:val="00C15934"/>
    <w:rsid w:val="00C16AAF"/>
    <w:rsid w:val="00C200A3"/>
    <w:rsid w:val="00C20C7E"/>
    <w:rsid w:val="00C22DA3"/>
    <w:rsid w:val="00C2392D"/>
    <w:rsid w:val="00C23BAE"/>
    <w:rsid w:val="00C24F22"/>
    <w:rsid w:val="00C265D9"/>
    <w:rsid w:val="00C270F6"/>
    <w:rsid w:val="00C270F9"/>
    <w:rsid w:val="00C276B4"/>
    <w:rsid w:val="00C27FEB"/>
    <w:rsid w:val="00C324DD"/>
    <w:rsid w:val="00C32E8B"/>
    <w:rsid w:val="00C33CE8"/>
    <w:rsid w:val="00C35367"/>
    <w:rsid w:val="00C37DCC"/>
    <w:rsid w:val="00C401F6"/>
    <w:rsid w:val="00C40B4F"/>
    <w:rsid w:val="00C40C63"/>
    <w:rsid w:val="00C415C6"/>
    <w:rsid w:val="00C418F8"/>
    <w:rsid w:val="00C41B95"/>
    <w:rsid w:val="00C4374A"/>
    <w:rsid w:val="00C444BB"/>
    <w:rsid w:val="00C45396"/>
    <w:rsid w:val="00C46A85"/>
    <w:rsid w:val="00C4734C"/>
    <w:rsid w:val="00C52D38"/>
    <w:rsid w:val="00C53619"/>
    <w:rsid w:val="00C53E92"/>
    <w:rsid w:val="00C53FA4"/>
    <w:rsid w:val="00C55B3A"/>
    <w:rsid w:val="00C576E3"/>
    <w:rsid w:val="00C60EB1"/>
    <w:rsid w:val="00C6292F"/>
    <w:rsid w:val="00C62E18"/>
    <w:rsid w:val="00C63109"/>
    <w:rsid w:val="00C63442"/>
    <w:rsid w:val="00C638E7"/>
    <w:rsid w:val="00C664D4"/>
    <w:rsid w:val="00C6711C"/>
    <w:rsid w:val="00C708DA"/>
    <w:rsid w:val="00C70B89"/>
    <w:rsid w:val="00C72B6E"/>
    <w:rsid w:val="00C72C67"/>
    <w:rsid w:val="00C73880"/>
    <w:rsid w:val="00C75335"/>
    <w:rsid w:val="00C753E6"/>
    <w:rsid w:val="00C7751D"/>
    <w:rsid w:val="00C77AB3"/>
    <w:rsid w:val="00C77F77"/>
    <w:rsid w:val="00C83576"/>
    <w:rsid w:val="00C84BA3"/>
    <w:rsid w:val="00C85751"/>
    <w:rsid w:val="00C85E7A"/>
    <w:rsid w:val="00C9151B"/>
    <w:rsid w:val="00C91672"/>
    <w:rsid w:val="00C9188C"/>
    <w:rsid w:val="00C91B5D"/>
    <w:rsid w:val="00C91CB3"/>
    <w:rsid w:val="00C91E0E"/>
    <w:rsid w:val="00C92D90"/>
    <w:rsid w:val="00C9322A"/>
    <w:rsid w:val="00C9725B"/>
    <w:rsid w:val="00CA0161"/>
    <w:rsid w:val="00CA3857"/>
    <w:rsid w:val="00CA38B2"/>
    <w:rsid w:val="00CA3EB9"/>
    <w:rsid w:val="00CA48E7"/>
    <w:rsid w:val="00CA539B"/>
    <w:rsid w:val="00CA5FA0"/>
    <w:rsid w:val="00CA6CA9"/>
    <w:rsid w:val="00CA7B36"/>
    <w:rsid w:val="00CB1EA5"/>
    <w:rsid w:val="00CB23E2"/>
    <w:rsid w:val="00CB4C1F"/>
    <w:rsid w:val="00CB6237"/>
    <w:rsid w:val="00CB73DB"/>
    <w:rsid w:val="00CB7654"/>
    <w:rsid w:val="00CB7A27"/>
    <w:rsid w:val="00CB7DDE"/>
    <w:rsid w:val="00CC0771"/>
    <w:rsid w:val="00CC0A7C"/>
    <w:rsid w:val="00CC0BDD"/>
    <w:rsid w:val="00CC218D"/>
    <w:rsid w:val="00CC2556"/>
    <w:rsid w:val="00CC35B6"/>
    <w:rsid w:val="00CC38F4"/>
    <w:rsid w:val="00CC413E"/>
    <w:rsid w:val="00CC4B01"/>
    <w:rsid w:val="00CC5EF0"/>
    <w:rsid w:val="00CC5F42"/>
    <w:rsid w:val="00CD0051"/>
    <w:rsid w:val="00CD1963"/>
    <w:rsid w:val="00CD3E99"/>
    <w:rsid w:val="00CD4ABB"/>
    <w:rsid w:val="00CD4E2E"/>
    <w:rsid w:val="00CD532F"/>
    <w:rsid w:val="00CE0096"/>
    <w:rsid w:val="00CE16CE"/>
    <w:rsid w:val="00CE2081"/>
    <w:rsid w:val="00CE419C"/>
    <w:rsid w:val="00CE4BD9"/>
    <w:rsid w:val="00CE4BF5"/>
    <w:rsid w:val="00CE4FD8"/>
    <w:rsid w:val="00CE79E3"/>
    <w:rsid w:val="00CF3986"/>
    <w:rsid w:val="00CF42F9"/>
    <w:rsid w:val="00CF43A7"/>
    <w:rsid w:val="00CF5395"/>
    <w:rsid w:val="00CF6D89"/>
    <w:rsid w:val="00D01BE9"/>
    <w:rsid w:val="00D0449D"/>
    <w:rsid w:val="00D04F05"/>
    <w:rsid w:val="00D06B4E"/>
    <w:rsid w:val="00D10436"/>
    <w:rsid w:val="00D105F2"/>
    <w:rsid w:val="00D10743"/>
    <w:rsid w:val="00D116DB"/>
    <w:rsid w:val="00D120E1"/>
    <w:rsid w:val="00D1340F"/>
    <w:rsid w:val="00D138DC"/>
    <w:rsid w:val="00D168E5"/>
    <w:rsid w:val="00D1761B"/>
    <w:rsid w:val="00D179A5"/>
    <w:rsid w:val="00D2097B"/>
    <w:rsid w:val="00D21E93"/>
    <w:rsid w:val="00D23177"/>
    <w:rsid w:val="00D23925"/>
    <w:rsid w:val="00D2628F"/>
    <w:rsid w:val="00D2748E"/>
    <w:rsid w:val="00D27B70"/>
    <w:rsid w:val="00D32569"/>
    <w:rsid w:val="00D3326F"/>
    <w:rsid w:val="00D337D9"/>
    <w:rsid w:val="00D3474B"/>
    <w:rsid w:val="00D35F3E"/>
    <w:rsid w:val="00D36E44"/>
    <w:rsid w:val="00D37D9F"/>
    <w:rsid w:val="00D41A73"/>
    <w:rsid w:val="00D42122"/>
    <w:rsid w:val="00D44DA2"/>
    <w:rsid w:val="00D45638"/>
    <w:rsid w:val="00D46C40"/>
    <w:rsid w:val="00D46C73"/>
    <w:rsid w:val="00D5098A"/>
    <w:rsid w:val="00D52C26"/>
    <w:rsid w:val="00D53011"/>
    <w:rsid w:val="00D53534"/>
    <w:rsid w:val="00D5593A"/>
    <w:rsid w:val="00D55E7F"/>
    <w:rsid w:val="00D578DC"/>
    <w:rsid w:val="00D57CFE"/>
    <w:rsid w:val="00D63152"/>
    <w:rsid w:val="00D64878"/>
    <w:rsid w:val="00D6638B"/>
    <w:rsid w:val="00D66F22"/>
    <w:rsid w:val="00D672FE"/>
    <w:rsid w:val="00D704EE"/>
    <w:rsid w:val="00D70A24"/>
    <w:rsid w:val="00D71030"/>
    <w:rsid w:val="00D71BFA"/>
    <w:rsid w:val="00D7261C"/>
    <w:rsid w:val="00D72B2A"/>
    <w:rsid w:val="00D72D3E"/>
    <w:rsid w:val="00D7349C"/>
    <w:rsid w:val="00D73D51"/>
    <w:rsid w:val="00D73E5B"/>
    <w:rsid w:val="00D74642"/>
    <w:rsid w:val="00D74D1E"/>
    <w:rsid w:val="00D7646A"/>
    <w:rsid w:val="00D770ED"/>
    <w:rsid w:val="00D776B1"/>
    <w:rsid w:val="00D80D54"/>
    <w:rsid w:val="00D814C8"/>
    <w:rsid w:val="00D819AB"/>
    <w:rsid w:val="00D81A3F"/>
    <w:rsid w:val="00D82A1A"/>
    <w:rsid w:val="00D845E6"/>
    <w:rsid w:val="00D84BAE"/>
    <w:rsid w:val="00D84BE4"/>
    <w:rsid w:val="00D877E5"/>
    <w:rsid w:val="00D90263"/>
    <w:rsid w:val="00D91046"/>
    <w:rsid w:val="00D91071"/>
    <w:rsid w:val="00D93821"/>
    <w:rsid w:val="00D9445B"/>
    <w:rsid w:val="00D94C04"/>
    <w:rsid w:val="00D96D0C"/>
    <w:rsid w:val="00DA04B7"/>
    <w:rsid w:val="00DA11B0"/>
    <w:rsid w:val="00DA18E5"/>
    <w:rsid w:val="00DA5741"/>
    <w:rsid w:val="00DA7254"/>
    <w:rsid w:val="00DA7A5F"/>
    <w:rsid w:val="00DB0EF7"/>
    <w:rsid w:val="00DB1DD6"/>
    <w:rsid w:val="00DB27ED"/>
    <w:rsid w:val="00DB448D"/>
    <w:rsid w:val="00DB5B56"/>
    <w:rsid w:val="00DB7B7C"/>
    <w:rsid w:val="00DC0C8F"/>
    <w:rsid w:val="00DC0D26"/>
    <w:rsid w:val="00DC0EDC"/>
    <w:rsid w:val="00DC1A45"/>
    <w:rsid w:val="00DC28E2"/>
    <w:rsid w:val="00DC318E"/>
    <w:rsid w:val="00DC353A"/>
    <w:rsid w:val="00DC655E"/>
    <w:rsid w:val="00DD0214"/>
    <w:rsid w:val="00DD05D9"/>
    <w:rsid w:val="00DD0647"/>
    <w:rsid w:val="00DD15EE"/>
    <w:rsid w:val="00DD2F99"/>
    <w:rsid w:val="00DD3558"/>
    <w:rsid w:val="00DD46E9"/>
    <w:rsid w:val="00DD4FA6"/>
    <w:rsid w:val="00DD62D2"/>
    <w:rsid w:val="00DD6503"/>
    <w:rsid w:val="00DD735D"/>
    <w:rsid w:val="00DE0BB2"/>
    <w:rsid w:val="00DE0E24"/>
    <w:rsid w:val="00DE2CC9"/>
    <w:rsid w:val="00DE5555"/>
    <w:rsid w:val="00DE58C9"/>
    <w:rsid w:val="00DE6728"/>
    <w:rsid w:val="00DF0103"/>
    <w:rsid w:val="00DF0C7F"/>
    <w:rsid w:val="00DF24D4"/>
    <w:rsid w:val="00DF25A3"/>
    <w:rsid w:val="00DF6038"/>
    <w:rsid w:val="00E0057A"/>
    <w:rsid w:val="00E00F34"/>
    <w:rsid w:val="00E03336"/>
    <w:rsid w:val="00E064A7"/>
    <w:rsid w:val="00E06712"/>
    <w:rsid w:val="00E07429"/>
    <w:rsid w:val="00E109BB"/>
    <w:rsid w:val="00E10EB5"/>
    <w:rsid w:val="00E1218D"/>
    <w:rsid w:val="00E1374F"/>
    <w:rsid w:val="00E14173"/>
    <w:rsid w:val="00E14212"/>
    <w:rsid w:val="00E142EB"/>
    <w:rsid w:val="00E14AEE"/>
    <w:rsid w:val="00E15276"/>
    <w:rsid w:val="00E169B4"/>
    <w:rsid w:val="00E20A49"/>
    <w:rsid w:val="00E210DD"/>
    <w:rsid w:val="00E2141C"/>
    <w:rsid w:val="00E227FB"/>
    <w:rsid w:val="00E24AD5"/>
    <w:rsid w:val="00E27976"/>
    <w:rsid w:val="00E3055C"/>
    <w:rsid w:val="00E30712"/>
    <w:rsid w:val="00E311BB"/>
    <w:rsid w:val="00E33965"/>
    <w:rsid w:val="00E33A9E"/>
    <w:rsid w:val="00E345F9"/>
    <w:rsid w:val="00E3499F"/>
    <w:rsid w:val="00E36CAB"/>
    <w:rsid w:val="00E37298"/>
    <w:rsid w:val="00E37AE1"/>
    <w:rsid w:val="00E403DE"/>
    <w:rsid w:val="00E40D07"/>
    <w:rsid w:val="00E41596"/>
    <w:rsid w:val="00E42502"/>
    <w:rsid w:val="00E42B4E"/>
    <w:rsid w:val="00E42E8F"/>
    <w:rsid w:val="00E43891"/>
    <w:rsid w:val="00E505EC"/>
    <w:rsid w:val="00E51DDC"/>
    <w:rsid w:val="00E51E9A"/>
    <w:rsid w:val="00E528DB"/>
    <w:rsid w:val="00E53939"/>
    <w:rsid w:val="00E54ADF"/>
    <w:rsid w:val="00E55F40"/>
    <w:rsid w:val="00E56361"/>
    <w:rsid w:val="00E564DB"/>
    <w:rsid w:val="00E56BA0"/>
    <w:rsid w:val="00E57879"/>
    <w:rsid w:val="00E57BF6"/>
    <w:rsid w:val="00E621F8"/>
    <w:rsid w:val="00E63D40"/>
    <w:rsid w:val="00E63ED7"/>
    <w:rsid w:val="00E65B72"/>
    <w:rsid w:val="00E67D8A"/>
    <w:rsid w:val="00E7183C"/>
    <w:rsid w:val="00E72177"/>
    <w:rsid w:val="00E72639"/>
    <w:rsid w:val="00E73345"/>
    <w:rsid w:val="00E73CA6"/>
    <w:rsid w:val="00E7415D"/>
    <w:rsid w:val="00E74CAD"/>
    <w:rsid w:val="00E7515F"/>
    <w:rsid w:val="00E75630"/>
    <w:rsid w:val="00E80602"/>
    <w:rsid w:val="00E82A67"/>
    <w:rsid w:val="00E84140"/>
    <w:rsid w:val="00E849D0"/>
    <w:rsid w:val="00E8620D"/>
    <w:rsid w:val="00E86C62"/>
    <w:rsid w:val="00E873E8"/>
    <w:rsid w:val="00E93E7E"/>
    <w:rsid w:val="00E94000"/>
    <w:rsid w:val="00E941C4"/>
    <w:rsid w:val="00E95F1C"/>
    <w:rsid w:val="00E97225"/>
    <w:rsid w:val="00E97B0C"/>
    <w:rsid w:val="00EA0333"/>
    <w:rsid w:val="00EA0C74"/>
    <w:rsid w:val="00EA1100"/>
    <w:rsid w:val="00EA45D9"/>
    <w:rsid w:val="00EA53C2"/>
    <w:rsid w:val="00EA76CB"/>
    <w:rsid w:val="00EB0480"/>
    <w:rsid w:val="00EB205D"/>
    <w:rsid w:val="00EB250A"/>
    <w:rsid w:val="00EB41D8"/>
    <w:rsid w:val="00EB6558"/>
    <w:rsid w:val="00EC08D4"/>
    <w:rsid w:val="00EC44C5"/>
    <w:rsid w:val="00EC5E04"/>
    <w:rsid w:val="00EC6D83"/>
    <w:rsid w:val="00ED0B01"/>
    <w:rsid w:val="00ED284D"/>
    <w:rsid w:val="00ED4C9E"/>
    <w:rsid w:val="00ED571D"/>
    <w:rsid w:val="00ED65F3"/>
    <w:rsid w:val="00ED6832"/>
    <w:rsid w:val="00EE3EA7"/>
    <w:rsid w:val="00EE5199"/>
    <w:rsid w:val="00EE72F7"/>
    <w:rsid w:val="00EF172E"/>
    <w:rsid w:val="00EF2A66"/>
    <w:rsid w:val="00EF2D0B"/>
    <w:rsid w:val="00EF3438"/>
    <w:rsid w:val="00EF374F"/>
    <w:rsid w:val="00EF3C90"/>
    <w:rsid w:val="00EF3F93"/>
    <w:rsid w:val="00EF55A6"/>
    <w:rsid w:val="00EF70D5"/>
    <w:rsid w:val="00F00DCD"/>
    <w:rsid w:val="00F017D9"/>
    <w:rsid w:val="00F0581F"/>
    <w:rsid w:val="00F0592F"/>
    <w:rsid w:val="00F06827"/>
    <w:rsid w:val="00F06E3F"/>
    <w:rsid w:val="00F072A4"/>
    <w:rsid w:val="00F0755D"/>
    <w:rsid w:val="00F11B14"/>
    <w:rsid w:val="00F12AAB"/>
    <w:rsid w:val="00F1396A"/>
    <w:rsid w:val="00F141C0"/>
    <w:rsid w:val="00F1426B"/>
    <w:rsid w:val="00F15CC5"/>
    <w:rsid w:val="00F15FBD"/>
    <w:rsid w:val="00F162BB"/>
    <w:rsid w:val="00F1646D"/>
    <w:rsid w:val="00F16681"/>
    <w:rsid w:val="00F16AB5"/>
    <w:rsid w:val="00F20E64"/>
    <w:rsid w:val="00F24CE6"/>
    <w:rsid w:val="00F24E84"/>
    <w:rsid w:val="00F24F2B"/>
    <w:rsid w:val="00F24F8D"/>
    <w:rsid w:val="00F26E49"/>
    <w:rsid w:val="00F304E9"/>
    <w:rsid w:val="00F31F6A"/>
    <w:rsid w:val="00F325D1"/>
    <w:rsid w:val="00F32D1A"/>
    <w:rsid w:val="00F35D1E"/>
    <w:rsid w:val="00F36D19"/>
    <w:rsid w:val="00F43A84"/>
    <w:rsid w:val="00F4459A"/>
    <w:rsid w:val="00F455B6"/>
    <w:rsid w:val="00F46021"/>
    <w:rsid w:val="00F50447"/>
    <w:rsid w:val="00F51D2F"/>
    <w:rsid w:val="00F52A61"/>
    <w:rsid w:val="00F53CB7"/>
    <w:rsid w:val="00F54913"/>
    <w:rsid w:val="00F561B9"/>
    <w:rsid w:val="00F5726E"/>
    <w:rsid w:val="00F612FB"/>
    <w:rsid w:val="00F64F90"/>
    <w:rsid w:val="00F65611"/>
    <w:rsid w:val="00F65730"/>
    <w:rsid w:val="00F6606E"/>
    <w:rsid w:val="00F664E8"/>
    <w:rsid w:val="00F66E53"/>
    <w:rsid w:val="00F671EF"/>
    <w:rsid w:val="00F7264C"/>
    <w:rsid w:val="00F738F1"/>
    <w:rsid w:val="00F73E30"/>
    <w:rsid w:val="00F76DD0"/>
    <w:rsid w:val="00F80332"/>
    <w:rsid w:val="00F80D63"/>
    <w:rsid w:val="00F81194"/>
    <w:rsid w:val="00F819E3"/>
    <w:rsid w:val="00F820C8"/>
    <w:rsid w:val="00F828F4"/>
    <w:rsid w:val="00F831EC"/>
    <w:rsid w:val="00F836FA"/>
    <w:rsid w:val="00F84663"/>
    <w:rsid w:val="00F84A1E"/>
    <w:rsid w:val="00F8504E"/>
    <w:rsid w:val="00F86196"/>
    <w:rsid w:val="00F8635D"/>
    <w:rsid w:val="00F86A17"/>
    <w:rsid w:val="00F87657"/>
    <w:rsid w:val="00F90964"/>
    <w:rsid w:val="00F92149"/>
    <w:rsid w:val="00F93A1E"/>
    <w:rsid w:val="00F943A5"/>
    <w:rsid w:val="00F9673C"/>
    <w:rsid w:val="00F97623"/>
    <w:rsid w:val="00FA0FD5"/>
    <w:rsid w:val="00FA167B"/>
    <w:rsid w:val="00FA25F0"/>
    <w:rsid w:val="00FA2DE9"/>
    <w:rsid w:val="00FA3752"/>
    <w:rsid w:val="00FA3CCD"/>
    <w:rsid w:val="00FA451A"/>
    <w:rsid w:val="00FA46F0"/>
    <w:rsid w:val="00FA7018"/>
    <w:rsid w:val="00FA7AD2"/>
    <w:rsid w:val="00FB08A1"/>
    <w:rsid w:val="00FB4AE0"/>
    <w:rsid w:val="00FB4B70"/>
    <w:rsid w:val="00FB6A11"/>
    <w:rsid w:val="00FC0EA7"/>
    <w:rsid w:val="00FC2467"/>
    <w:rsid w:val="00FC6077"/>
    <w:rsid w:val="00FC62D9"/>
    <w:rsid w:val="00FC7763"/>
    <w:rsid w:val="00FC78E6"/>
    <w:rsid w:val="00FD163A"/>
    <w:rsid w:val="00FD3FC7"/>
    <w:rsid w:val="00FD4222"/>
    <w:rsid w:val="00FD4D4F"/>
    <w:rsid w:val="00FD558B"/>
    <w:rsid w:val="00FD62B8"/>
    <w:rsid w:val="00FD7F4F"/>
    <w:rsid w:val="00FE391C"/>
    <w:rsid w:val="00FE7AB6"/>
    <w:rsid w:val="00FF0880"/>
    <w:rsid w:val="00FF0C64"/>
    <w:rsid w:val="00FF254A"/>
    <w:rsid w:val="00FF2CBA"/>
    <w:rsid w:val="00FF4D28"/>
    <w:rsid w:val="00FF5117"/>
    <w:rsid w:val="00FF518F"/>
    <w:rsid w:val="00FF5370"/>
    <w:rsid w:val="00FF58C1"/>
    <w:rsid w:val="00FF5BD0"/>
    <w:rsid w:val="00FF6E89"/>
    <w:rsid w:val="00FF736B"/>
    <w:rsid w:val="00FF7FBA"/>
  </w:rsids>
  <m:mathPr>
    <m:mathFont m:val="Cambria Math"/>
    <m:brkBin m:val="before"/>
    <m:brkBinSub m:val="--"/>
    <m:smallFrac m:val="0"/>
    <m:dispDef/>
    <m:lMargin m:val="0"/>
    <m:rMargin m:val="0"/>
    <m:defJc m:val="centerGroup"/>
    <m:wrapIndent m:val="1440"/>
    <m:intLim m:val="subSup"/>
    <m:naryLim m:val="undOvr"/>
  </m:mathPr>
  <w:themeFontLang w:val="es-E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14:docId w14:val="3999C715"/>
  <w15:docId w15:val="{E69AF10C-584D-4A8E-AE51-48135404B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B52D90"/>
    <w:pPr>
      <w:jc w:val="both"/>
    </w:pPr>
    <w:rPr>
      <w:rFonts w:asciiTheme="minorHAnsi" w:eastAsiaTheme="minorHAnsi" w:hAnsiTheme="minorHAnsi" w:cstheme="minorBidi"/>
      <w:sz w:val="22"/>
      <w:szCs w:val="22"/>
      <w:lang w:val="fr-FR" w:eastAsia="en-US"/>
    </w:rPr>
  </w:style>
  <w:style w:type="paragraph" w:styleId="Kop1">
    <w:name w:val="heading 1"/>
    <w:basedOn w:val="Standaard"/>
    <w:next w:val="Standaard"/>
    <w:link w:val="Kop1Char"/>
    <w:uiPriority w:val="9"/>
    <w:qFormat/>
    <w:rsid w:val="002B7784"/>
    <w:pPr>
      <w:keepNext/>
      <w:numPr>
        <w:numId w:val="21"/>
      </w:numPr>
      <w:pBdr>
        <w:top w:val="single" w:sz="18" w:space="1" w:color="25A981"/>
        <w:left w:val="single" w:sz="18" w:space="4" w:color="25A981"/>
        <w:bottom w:val="single" w:sz="18" w:space="1" w:color="25A981"/>
        <w:right w:val="single" w:sz="18" w:space="4" w:color="25A981"/>
      </w:pBdr>
      <w:shd w:val="clear" w:color="auto" w:fill="3BB392"/>
      <w:spacing w:before="480" w:after="360"/>
      <w:outlineLvl w:val="0"/>
    </w:pPr>
    <w:rPr>
      <w:b/>
      <w:caps/>
      <w:color w:val="FFFFFF" w:themeColor="background1"/>
      <w:spacing w:val="15"/>
      <w:lang w:val="en-GB"/>
    </w:rPr>
  </w:style>
  <w:style w:type="paragraph" w:styleId="Kop2">
    <w:name w:val="heading 2"/>
    <w:basedOn w:val="Standaard"/>
    <w:next w:val="Standaard"/>
    <w:link w:val="Kop2Char"/>
    <w:uiPriority w:val="9"/>
    <w:unhideWhenUsed/>
    <w:qFormat/>
    <w:rsid w:val="002B7784"/>
    <w:pPr>
      <w:keepNext/>
      <w:numPr>
        <w:ilvl w:val="1"/>
        <w:numId w:val="21"/>
      </w:numPr>
      <w:spacing w:before="360"/>
      <w:outlineLvl w:val="1"/>
    </w:pPr>
    <w:rPr>
      <w:b/>
      <w:caps/>
      <w:spacing w:val="15"/>
      <w:lang w:val="en-GB"/>
    </w:rPr>
  </w:style>
  <w:style w:type="paragraph" w:styleId="Kop3">
    <w:name w:val="heading 3"/>
    <w:basedOn w:val="Kop2"/>
    <w:next w:val="Standaard"/>
    <w:link w:val="Kop3Char"/>
    <w:uiPriority w:val="9"/>
    <w:unhideWhenUsed/>
    <w:qFormat/>
    <w:rsid w:val="00CC218D"/>
    <w:pPr>
      <w:numPr>
        <w:ilvl w:val="2"/>
      </w:numPr>
      <w:spacing w:before="300"/>
      <w:outlineLvl w:val="2"/>
    </w:pPr>
    <w:rPr>
      <w:caps w:val="0"/>
      <w:spacing w:val="0"/>
    </w:rPr>
  </w:style>
  <w:style w:type="paragraph" w:styleId="Kop4">
    <w:name w:val="heading 4"/>
    <w:basedOn w:val="Kop3"/>
    <w:next w:val="Standaard"/>
    <w:link w:val="Kop4Char"/>
    <w:uiPriority w:val="9"/>
    <w:unhideWhenUsed/>
    <w:qFormat/>
    <w:rsid w:val="005A40D7"/>
    <w:pPr>
      <w:numPr>
        <w:ilvl w:val="3"/>
      </w:numPr>
      <w:spacing w:before="200"/>
      <w:outlineLvl w:val="3"/>
    </w:pPr>
    <w:rPr>
      <w:b w:val="0"/>
      <w:i/>
    </w:rPr>
  </w:style>
  <w:style w:type="paragraph" w:styleId="Kop5">
    <w:name w:val="heading 5"/>
    <w:basedOn w:val="Standaard"/>
    <w:next w:val="Standaard"/>
    <w:link w:val="Kop5Char"/>
    <w:uiPriority w:val="9"/>
    <w:semiHidden/>
    <w:unhideWhenUsed/>
    <w:qFormat/>
    <w:rsid w:val="00C02894"/>
    <w:pPr>
      <w:numPr>
        <w:ilvl w:val="4"/>
        <w:numId w:val="5"/>
      </w:numPr>
      <w:pBdr>
        <w:bottom w:val="single" w:sz="6" w:space="1" w:color="5B9BD5" w:themeColor="accent1"/>
      </w:pBdr>
      <w:spacing w:before="200"/>
      <w:outlineLvl w:val="4"/>
    </w:pPr>
    <w:rPr>
      <w:caps/>
      <w:color w:val="2E74B5" w:themeColor="accent1" w:themeShade="BF"/>
      <w:spacing w:val="10"/>
      <w:sz w:val="20"/>
    </w:rPr>
  </w:style>
  <w:style w:type="paragraph" w:styleId="Kop6">
    <w:name w:val="heading 6"/>
    <w:basedOn w:val="Standaard"/>
    <w:next w:val="Standaard"/>
    <w:link w:val="Kop6Char"/>
    <w:uiPriority w:val="9"/>
    <w:semiHidden/>
    <w:unhideWhenUsed/>
    <w:qFormat/>
    <w:rsid w:val="00C02894"/>
    <w:pPr>
      <w:numPr>
        <w:ilvl w:val="5"/>
        <w:numId w:val="5"/>
      </w:numPr>
      <w:pBdr>
        <w:bottom w:val="dotted" w:sz="6" w:space="1" w:color="5B9BD5" w:themeColor="accent1"/>
      </w:pBdr>
      <w:spacing w:before="200"/>
      <w:outlineLvl w:val="5"/>
    </w:pPr>
    <w:rPr>
      <w:caps/>
      <w:color w:val="2E74B5" w:themeColor="accent1" w:themeShade="BF"/>
      <w:spacing w:val="10"/>
      <w:sz w:val="20"/>
    </w:rPr>
  </w:style>
  <w:style w:type="paragraph" w:styleId="Kop7">
    <w:name w:val="heading 7"/>
    <w:basedOn w:val="Standaard"/>
    <w:next w:val="Standaard"/>
    <w:link w:val="Kop7Char"/>
    <w:uiPriority w:val="9"/>
    <w:semiHidden/>
    <w:unhideWhenUsed/>
    <w:qFormat/>
    <w:rsid w:val="00C02894"/>
    <w:pPr>
      <w:numPr>
        <w:ilvl w:val="6"/>
        <w:numId w:val="5"/>
      </w:numPr>
      <w:spacing w:before="200"/>
      <w:outlineLvl w:val="6"/>
    </w:pPr>
    <w:rPr>
      <w:caps/>
      <w:color w:val="2E74B5" w:themeColor="accent1" w:themeShade="BF"/>
      <w:spacing w:val="10"/>
      <w:sz w:val="20"/>
    </w:rPr>
  </w:style>
  <w:style w:type="paragraph" w:styleId="Kop8">
    <w:name w:val="heading 8"/>
    <w:basedOn w:val="Standaard"/>
    <w:next w:val="Standaard"/>
    <w:link w:val="Kop8Char"/>
    <w:uiPriority w:val="9"/>
    <w:semiHidden/>
    <w:unhideWhenUsed/>
    <w:qFormat/>
    <w:rsid w:val="00C02894"/>
    <w:pPr>
      <w:numPr>
        <w:ilvl w:val="7"/>
        <w:numId w:val="5"/>
      </w:numPr>
      <w:spacing w:before="200"/>
      <w:outlineLvl w:val="7"/>
    </w:pPr>
    <w:rPr>
      <w:caps/>
      <w:spacing w:val="10"/>
      <w:sz w:val="18"/>
      <w:szCs w:val="18"/>
    </w:rPr>
  </w:style>
  <w:style w:type="paragraph" w:styleId="Kop9">
    <w:name w:val="heading 9"/>
    <w:basedOn w:val="Standaard"/>
    <w:next w:val="Standaard"/>
    <w:link w:val="Kop9Char"/>
    <w:uiPriority w:val="9"/>
    <w:semiHidden/>
    <w:unhideWhenUsed/>
    <w:qFormat/>
    <w:rsid w:val="00C02894"/>
    <w:pPr>
      <w:numPr>
        <w:ilvl w:val="8"/>
        <w:numId w:val="5"/>
      </w:numPr>
      <w:spacing w:before="20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B7784"/>
    <w:rPr>
      <w:rFonts w:ascii="Century Gothic" w:eastAsiaTheme="minorHAnsi" w:hAnsi="Century Gothic" w:cstheme="minorBidi"/>
      <w:b/>
      <w:caps/>
      <w:color w:val="FFFFFF" w:themeColor="background1"/>
      <w:spacing w:val="15"/>
      <w:sz w:val="22"/>
      <w:szCs w:val="22"/>
      <w:shd w:val="clear" w:color="auto" w:fill="3BB392"/>
      <w:lang w:val="en-GB" w:eastAsia="en-US"/>
    </w:rPr>
  </w:style>
  <w:style w:type="character" w:customStyle="1" w:styleId="Kop2Char">
    <w:name w:val="Kop 2 Char"/>
    <w:basedOn w:val="Standaardalinea-lettertype"/>
    <w:link w:val="Kop2"/>
    <w:uiPriority w:val="9"/>
    <w:rsid w:val="002B7784"/>
    <w:rPr>
      <w:rFonts w:ascii="Century Gothic" w:eastAsiaTheme="minorHAnsi" w:hAnsi="Century Gothic" w:cstheme="minorBidi"/>
      <w:b/>
      <w:caps/>
      <w:spacing w:val="15"/>
      <w:sz w:val="22"/>
      <w:szCs w:val="22"/>
      <w:lang w:val="en-GB" w:eastAsia="en-US"/>
    </w:rPr>
  </w:style>
  <w:style w:type="character" w:customStyle="1" w:styleId="Kop3Char">
    <w:name w:val="Kop 3 Char"/>
    <w:basedOn w:val="Standaardalinea-lettertype"/>
    <w:link w:val="Kop3"/>
    <w:uiPriority w:val="9"/>
    <w:rsid w:val="00CC218D"/>
    <w:rPr>
      <w:rFonts w:ascii="Century Gothic" w:eastAsiaTheme="minorHAnsi" w:hAnsi="Century Gothic" w:cstheme="minorBidi"/>
      <w:b/>
      <w:sz w:val="22"/>
      <w:szCs w:val="22"/>
      <w:lang w:val="en-GB" w:eastAsia="en-US"/>
    </w:rPr>
  </w:style>
  <w:style w:type="character" w:customStyle="1" w:styleId="Kop4Char">
    <w:name w:val="Kop 4 Char"/>
    <w:basedOn w:val="Standaardalinea-lettertype"/>
    <w:link w:val="Kop4"/>
    <w:uiPriority w:val="9"/>
    <w:rsid w:val="005A40D7"/>
    <w:rPr>
      <w:rFonts w:ascii="Century Gothic" w:eastAsiaTheme="minorHAnsi" w:hAnsi="Century Gothic" w:cstheme="minorBidi"/>
      <w:i/>
      <w:sz w:val="22"/>
      <w:szCs w:val="22"/>
      <w:lang w:val="en-GB" w:eastAsia="en-US"/>
    </w:rPr>
  </w:style>
  <w:style w:type="character" w:customStyle="1" w:styleId="Kop5Char">
    <w:name w:val="Kop 5 Char"/>
    <w:basedOn w:val="Standaardalinea-lettertype"/>
    <w:link w:val="Kop5"/>
    <w:uiPriority w:val="9"/>
    <w:semiHidden/>
    <w:rsid w:val="00C02894"/>
    <w:rPr>
      <w:rFonts w:asciiTheme="minorHAnsi" w:eastAsiaTheme="minorHAnsi" w:hAnsiTheme="minorHAnsi" w:cstheme="minorBidi"/>
      <w:caps/>
      <w:color w:val="2E74B5" w:themeColor="accent1" w:themeShade="BF"/>
      <w:spacing w:val="10"/>
      <w:szCs w:val="22"/>
      <w:lang w:val="fr-FR" w:eastAsia="en-US"/>
    </w:rPr>
  </w:style>
  <w:style w:type="character" w:customStyle="1" w:styleId="Kop6Char">
    <w:name w:val="Kop 6 Char"/>
    <w:basedOn w:val="Standaardalinea-lettertype"/>
    <w:link w:val="Kop6"/>
    <w:uiPriority w:val="9"/>
    <w:semiHidden/>
    <w:rsid w:val="00C02894"/>
    <w:rPr>
      <w:rFonts w:asciiTheme="minorHAnsi" w:eastAsiaTheme="minorHAnsi" w:hAnsiTheme="minorHAnsi" w:cstheme="minorBidi"/>
      <w:caps/>
      <w:color w:val="2E74B5" w:themeColor="accent1" w:themeShade="BF"/>
      <w:spacing w:val="10"/>
      <w:szCs w:val="22"/>
      <w:lang w:val="fr-FR" w:eastAsia="en-US"/>
    </w:rPr>
  </w:style>
  <w:style w:type="character" w:customStyle="1" w:styleId="Kop7Char">
    <w:name w:val="Kop 7 Char"/>
    <w:basedOn w:val="Standaardalinea-lettertype"/>
    <w:link w:val="Kop7"/>
    <w:uiPriority w:val="9"/>
    <w:semiHidden/>
    <w:rsid w:val="00C02894"/>
    <w:rPr>
      <w:rFonts w:asciiTheme="minorHAnsi" w:eastAsiaTheme="minorHAnsi" w:hAnsiTheme="minorHAnsi" w:cstheme="minorBidi"/>
      <w:caps/>
      <w:color w:val="2E74B5" w:themeColor="accent1" w:themeShade="BF"/>
      <w:spacing w:val="10"/>
      <w:szCs w:val="22"/>
      <w:lang w:val="fr-FR" w:eastAsia="en-US"/>
    </w:rPr>
  </w:style>
  <w:style w:type="character" w:customStyle="1" w:styleId="Kop8Char">
    <w:name w:val="Kop 8 Char"/>
    <w:basedOn w:val="Standaardalinea-lettertype"/>
    <w:link w:val="Kop8"/>
    <w:uiPriority w:val="9"/>
    <w:semiHidden/>
    <w:rsid w:val="00C02894"/>
    <w:rPr>
      <w:rFonts w:asciiTheme="minorHAnsi" w:eastAsiaTheme="minorHAnsi" w:hAnsiTheme="minorHAnsi" w:cstheme="minorBidi"/>
      <w:caps/>
      <w:spacing w:val="10"/>
      <w:sz w:val="18"/>
      <w:szCs w:val="18"/>
      <w:lang w:val="fr-FR" w:eastAsia="en-US"/>
    </w:rPr>
  </w:style>
  <w:style w:type="character" w:customStyle="1" w:styleId="Kop9Char">
    <w:name w:val="Kop 9 Char"/>
    <w:basedOn w:val="Standaardalinea-lettertype"/>
    <w:link w:val="Kop9"/>
    <w:uiPriority w:val="9"/>
    <w:semiHidden/>
    <w:rsid w:val="00C02894"/>
    <w:rPr>
      <w:rFonts w:asciiTheme="minorHAnsi" w:eastAsiaTheme="minorHAnsi" w:hAnsiTheme="minorHAnsi" w:cstheme="minorBidi"/>
      <w:i/>
      <w:iCs/>
      <w:caps/>
      <w:spacing w:val="10"/>
      <w:sz w:val="18"/>
      <w:szCs w:val="18"/>
      <w:lang w:val="fr-FR" w:eastAsia="en-US"/>
    </w:rPr>
  </w:style>
  <w:style w:type="paragraph" w:styleId="Plattetekst">
    <w:name w:val="Body Text"/>
    <w:basedOn w:val="Standaard"/>
    <w:link w:val="PlattetekstChar"/>
    <w:uiPriority w:val="99"/>
    <w:unhideWhenUsed/>
    <w:rsid w:val="00C02894"/>
    <w:pPr>
      <w:spacing w:after="120"/>
    </w:pPr>
  </w:style>
  <w:style w:type="character" w:customStyle="1" w:styleId="PlattetekstChar">
    <w:name w:val="Platte tekst Char"/>
    <w:basedOn w:val="Standaardalinea-lettertype"/>
    <w:link w:val="Plattetekst"/>
    <w:uiPriority w:val="99"/>
    <w:rsid w:val="00C02894"/>
    <w:rPr>
      <w:rFonts w:ascii="Arial" w:eastAsiaTheme="minorEastAsia" w:hAnsi="Arial" w:cstheme="minorBidi"/>
      <w:sz w:val="22"/>
      <w:lang w:val="nl-NL" w:eastAsia="en-US"/>
    </w:rPr>
  </w:style>
  <w:style w:type="paragraph" w:styleId="Koptekst">
    <w:name w:val="header"/>
    <w:basedOn w:val="Standaard"/>
    <w:link w:val="KoptekstChar"/>
    <w:uiPriority w:val="99"/>
    <w:unhideWhenUsed/>
    <w:rsid w:val="00B52D9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52D90"/>
    <w:rPr>
      <w:rFonts w:asciiTheme="minorHAnsi" w:eastAsiaTheme="minorHAnsi" w:hAnsiTheme="minorHAnsi" w:cstheme="minorBidi"/>
      <w:sz w:val="22"/>
      <w:szCs w:val="22"/>
      <w:lang w:val="fr-FR" w:eastAsia="en-US"/>
    </w:rPr>
  </w:style>
  <w:style w:type="paragraph" w:styleId="Voettekst">
    <w:name w:val="footer"/>
    <w:basedOn w:val="Standaard"/>
    <w:link w:val="VoettekstChar"/>
    <w:uiPriority w:val="99"/>
    <w:unhideWhenUsed/>
    <w:rsid w:val="00B52D9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52D90"/>
    <w:rPr>
      <w:rFonts w:asciiTheme="minorHAnsi" w:eastAsiaTheme="minorHAnsi" w:hAnsiTheme="minorHAnsi" w:cstheme="minorBidi"/>
      <w:sz w:val="22"/>
      <w:szCs w:val="22"/>
      <w:lang w:val="fr-FR" w:eastAsia="en-US"/>
    </w:rPr>
  </w:style>
  <w:style w:type="character" w:styleId="Verwijzingopmerking">
    <w:name w:val="annotation reference"/>
    <w:uiPriority w:val="99"/>
    <w:semiHidden/>
    <w:rsid w:val="00C02894"/>
    <w:rPr>
      <w:sz w:val="16"/>
      <w:szCs w:val="16"/>
    </w:rPr>
  </w:style>
  <w:style w:type="paragraph" w:styleId="Tekstopmerking">
    <w:name w:val="annotation text"/>
    <w:basedOn w:val="Standaard"/>
    <w:link w:val="TekstopmerkingChar"/>
    <w:uiPriority w:val="99"/>
    <w:semiHidden/>
    <w:rsid w:val="00C02894"/>
    <w:pPr>
      <w:spacing w:line="240" w:lineRule="auto"/>
    </w:pPr>
    <w:rPr>
      <w:rFonts w:ascii="Times New Roman" w:eastAsia="Times New Roman" w:hAnsi="Times New Roman" w:cs="Times New Roman"/>
      <w:lang w:eastAsia="fr-FR"/>
    </w:rPr>
  </w:style>
  <w:style w:type="character" w:customStyle="1" w:styleId="TekstopmerkingChar">
    <w:name w:val="Tekst opmerking Char"/>
    <w:basedOn w:val="Standaardalinea-lettertype"/>
    <w:link w:val="Tekstopmerking"/>
    <w:uiPriority w:val="99"/>
    <w:semiHidden/>
    <w:rsid w:val="00C02894"/>
    <w:rPr>
      <w:sz w:val="22"/>
      <w:lang w:val="fr-FR" w:eastAsia="fr-FR"/>
    </w:rPr>
  </w:style>
  <w:style w:type="paragraph" w:styleId="Onderwerpvanopmerking">
    <w:name w:val="annotation subject"/>
    <w:basedOn w:val="Tekstopmerking"/>
    <w:next w:val="Tekstopmerking"/>
    <w:link w:val="OnderwerpvanopmerkingChar"/>
    <w:uiPriority w:val="99"/>
    <w:semiHidden/>
    <w:unhideWhenUsed/>
    <w:rsid w:val="00C02894"/>
    <w:pPr>
      <w:spacing w:after="200"/>
    </w:pPr>
    <w:rPr>
      <w:rFonts w:asciiTheme="minorHAnsi" w:eastAsiaTheme="minorEastAsia" w:hAnsiTheme="minorHAnsi" w:cstheme="minorBidi"/>
      <w:b/>
      <w:bCs/>
      <w:lang w:val="nl-NL" w:eastAsia="en-US"/>
    </w:rPr>
  </w:style>
  <w:style w:type="character" w:customStyle="1" w:styleId="OnderwerpvanopmerkingChar">
    <w:name w:val="Onderwerp van opmerking Char"/>
    <w:basedOn w:val="TekstopmerkingChar"/>
    <w:link w:val="Onderwerpvanopmerking"/>
    <w:uiPriority w:val="99"/>
    <w:semiHidden/>
    <w:rsid w:val="00C02894"/>
    <w:rPr>
      <w:rFonts w:asciiTheme="minorHAnsi" w:eastAsiaTheme="minorEastAsia" w:hAnsiTheme="minorHAnsi" w:cstheme="minorBidi"/>
      <w:b/>
      <w:bCs/>
      <w:sz w:val="22"/>
      <w:lang w:val="nl-NL" w:eastAsia="en-US"/>
    </w:rPr>
  </w:style>
  <w:style w:type="paragraph" w:styleId="Ballontekst">
    <w:name w:val="Balloon Text"/>
    <w:basedOn w:val="Standaard"/>
    <w:link w:val="BallontekstChar"/>
    <w:uiPriority w:val="99"/>
    <w:semiHidden/>
    <w:unhideWhenUsed/>
    <w:rsid w:val="00C02894"/>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locked/>
    <w:rsid w:val="00C02894"/>
    <w:rPr>
      <w:rFonts w:ascii="Segoe UI" w:eastAsiaTheme="minorEastAsia" w:hAnsi="Segoe UI" w:cs="Segoe UI"/>
      <w:sz w:val="18"/>
      <w:szCs w:val="18"/>
      <w:lang w:val="nl-NL" w:eastAsia="en-US"/>
    </w:rPr>
  </w:style>
  <w:style w:type="character" w:styleId="Hyperlink">
    <w:name w:val="Hyperlink"/>
    <w:basedOn w:val="Standaardalinea-lettertype"/>
    <w:uiPriority w:val="99"/>
    <w:unhideWhenUsed/>
    <w:rsid w:val="00C02894"/>
    <w:rPr>
      <w:color w:val="0563C1" w:themeColor="hyperlink"/>
      <w:u w:val="single"/>
    </w:rPr>
  </w:style>
  <w:style w:type="paragraph" w:styleId="Documentstructuur">
    <w:name w:val="Document Map"/>
    <w:basedOn w:val="Standaard"/>
    <w:link w:val="DocumentstructuurChar"/>
    <w:semiHidden/>
    <w:rsid w:val="0040006A"/>
    <w:pPr>
      <w:shd w:val="clear" w:color="auto" w:fill="000080"/>
    </w:pPr>
    <w:rPr>
      <w:rFonts w:ascii="Tahoma" w:hAnsi="Tahoma" w:cs="Tahoma"/>
      <w:sz w:val="20"/>
    </w:rPr>
  </w:style>
  <w:style w:type="character" w:customStyle="1" w:styleId="DocumentstructuurChar">
    <w:name w:val="Documentstructuur Char"/>
    <w:basedOn w:val="Standaardalinea-lettertype"/>
    <w:link w:val="Documentstructuur"/>
    <w:semiHidden/>
    <w:rsid w:val="00E8620D"/>
    <w:rPr>
      <w:rFonts w:ascii="Tahoma" w:hAnsi="Tahoma" w:cs="Tahoma"/>
      <w:shd w:val="clear" w:color="auto" w:fill="000080"/>
      <w:lang w:val="fr-FR" w:eastAsia="fr-FR"/>
    </w:rPr>
  </w:style>
  <w:style w:type="paragraph" w:styleId="Inhopg1">
    <w:name w:val="toc 1"/>
    <w:basedOn w:val="Standaard"/>
    <w:next w:val="Standaard"/>
    <w:autoRedefine/>
    <w:uiPriority w:val="39"/>
    <w:rsid w:val="00EA0333"/>
    <w:pPr>
      <w:tabs>
        <w:tab w:val="left" w:pos="851"/>
        <w:tab w:val="right" w:leader="dot" w:pos="9062"/>
      </w:tabs>
      <w:spacing w:before="60" w:after="0"/>
    </w:pPr>
    <w:rPr>
      <w:rFonts w:cstheme="minorHAnsi"/>
      <w:b/>
      <w:bCs/>
      <w:caps/>
      <w:noProof/>
    </w:rPr>
  </w:style>
  <w:style w:type="paragraph" w:styleId="Inhopg2">
    <w:name w:val="toc 2"/>
    <w:basedOn w:val="Standaard"/>
    <w:next w:val="Standaard"/>
    <w:autoRedefine/>
    <w:uiPriority w:val="39"/>
    <w:rsid w:val="00D5593A"/>
    <w:pPr>
      <w:tabs>
        <w:tab w:val="left" w:pos="851"/>
        <w:tab w:val="right" w:leader="dot" w:pos="9062"/>
      </w:tabs>
      <w:spacing w:after="0"/>
    </w:pPr>
    <w:rPr>
      <w:rFonts w:cstheme="minorHAnsi"/>
      <w:smallCaps/>
      <w:noProof/>
    </w:rPr>
  </w:style>
  <w:style w:type="paragraph" w:styleId="Inhopg3">
    <w:name w:val="toc 3"/>
    <w:basedOn w:val="Standaard"/>
    <w:next w:val="Standaard"/>
    <w:autoRedefine/>
    <w:uiPriority w:val="39"/>
    <w:rsid w:val="00D5593A"/>
    <w:pPr>
      <w:tabs>
        <w:tab w:val="left" w:pos="851"/>
        <w:tab w:val="right" w:leader="dot" w:pos="9062"/>
      </w:tabs>
      <w:spacing w:after="0"/>
      <w:ind w:left="851" w:hanging="851"/>
    </w:pPr>
    <w:rPr>
      <w:rFonts w:cstheme="minorHAnsi"/>
      <w:i/>
      <w:iCs/>
      <w:noProof/>
    </w:rPr>
  </w:style>
  <w:style w:type="character" w:styleId="Paginanummer">
    <w:name w:val="page number"/>
    <w:basedOn w:val="Standaardalinea-lettertype"/>
    <w:rsid w:val="001E1DAD"/>
  </w:style>
  <w:style w:type="character" w:styleId="Zwaar">
    <w:name w:val="Strong"/>
    <w:uiPriority w:val="22"/>
    <w:rsid w:val="00C02894"/>
    <w:rPr>
      <w:b/>
      <w:bCs/>
    </w:rPr>
  </w:style>
  <w:style w:type="table" w:styleId="Tabelraster">
    <w:name w:val="Table Grid"/>
    <w:basedOn w:val="Standaardtabel"/>
    <w:rsid w:val="00C02894"/>
    <w:pPr>
      <w:spacing w:before="100"/>
    </w:pPr>
    <w:rPr>
      <w:rFonts w:asciiTheme="minorHAnsi" w:eastAsiaTheme="minorEastAsia" w:hAnsiTheme="minorHAnsi" w:cstheme="minorBidi"/>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nhideWhenUsed/>
    <w:rsid w:val="00C02894"/>
    <w:pPr>
      <w:spacing w:line="240" w:lineRule="auto"/>
    </w:pPr>
    <w:rPr>
      <w:rFonts w:cs="Times New Roman"/>
      <w:lang w:eastAsia="nl-NL"/>
    </w:rPr>
  </w:style>
  <w:style w:type="character" w:customStyle="1" w:styleId="VoetnoottekstChar">
    <w:name w:val="Voetnoottekst Char"/>
    <w:basedOn w:val="Standaardalinea-lettertype"/>
    <w:link w:val="Voetnoottekst"/>
    <w:rsid w:val="00C02894"/>
    <w:rPr>
      <w:rFonts w:ascii="Arial" w:eastAsiaTheme="minorEastAsia" w:hAnsi="Arial"/>
      <w:sz w:val="22"/>
      <w:lang w:val="nl-NL" w:eastAsia="nl-NL"/>
    </w:rPr>
  </w:style>
  <w:style w:type="character" w:styleId="Voetnootmarkering">
    <w:name w:val="footnote reference"/>
    <w:basedOn w:val="Standaardalinea-lettertype"/>
    <w:unhideWhenUsed/>
    <w:rsid w:val="00C02894"/>
    <w:rPr>
      <w:vertAlign w:val="superscript"/>
    </w:rPr>
  </w:style>
  <w:style w:type="character" w:styleId="GevolgdeHyperlink">
    <w:name w:val="FollowedHyperlink"/>
    <w:basedOn w:val="Standaardalinea-lettertype"/>
    <w:uiPriority w:val="99"/>
    <w:unhideWhenUsed/>
    <w:rsid w:val="00C02894"/>
    <w:rPr>
      <w:color w:val="954F72" w:themeColor="followedHyperlink"/>
      <w:u w:val="single"/>
    </w:rPr>
  </w:style>
  <w:style w:type="paragraph" w:styleId="Lijstalinea">
    <w:name w:val="List Paragraph"/>
    <w:basedOn w:val="Standaard"/>
    <w:uiPriority w:val="72"/>
    <w:qFormat/>
    <w:rsid w:val="00A3631E"/>
    <w:pPr>
      <w:numPr>
        <w:numId w:val="2"/>
      </w:numPr>
    </w:pPr>
    <w:rPr>
      <w:lang w:val="en-GB"/>
    </w:rPr>
  </w:style>
  <w:style w:type="character" w:styleId="Nadruk">
    <w:name w:val="Emphasis"/>
    <w:uiPriority w:val="20"/>
    <w:rsid w:val="00C02894"/>
    <w:rPr>
      <w:caps/>
      <w:color w:val="1F4D78" w:themeColor="accent1" w:themeShade="7F"/>
      <w:spacing w:val="5"/>
    </w:rPr>
  </w:style>
  <w:style w:type="paragraph" w:styleId="Revisie">
    <w:name w:val="Revision"/>
    <w:hidden/>
    <w:uiPriority w:val="99"/>
    <w:semiHidden/>
    <w:rsid w:val="00C33CE8"/>
    <w:rPr>
      <w:sz w:val="24"/>
      <w:szCs w:val="24"/>
      <w:lang w:val="fr-FR" w:eastAsia="fr-FR"/>
    </w:rPr>
  </w:style>
  <w:style w:type="paragraph" w:styleId="Eindnoottekst">
    <w:name w:val="endnote text"/>
    <w:basedOn w:val="Standaard"/>
    <w:link w:val="EindnoottekstChar"/>
    <w:rsid w:val="00A03EA4"/>
    <w:rPr>
      <w:sz w:val="20"/>
    </w:rPr>
  </w:style>
  <w:style w:type="character" w:customStyle="1" w:styleId="EindnoottekstChar">
    <w:name w:val="Eindnoottekst Char"/>
    <w:basedOn w:val="Standaardalinea-lettertype"/>
    <w:link w:val="Eindnoottekst"/>
    <w:rsid w:val="00A03EA4"/>
    <w:rPr>
      <w:lang w:val="fr-FR" w:eastAsia="fr-FR"/>
    </w:rPr>
  </w:style>
  <w:style w:type="character" w:styleId="Eindnootmarkering">
    <w:name w:val="endnote reference"/>
    <w:basedOn w:val="Standaardalinea-lettertype"/>
    <w:rsid w:val="00A03EA4"/>
    <w:rPr>
      <w:vertAlign w:val="superscript"/>
    </w:rPr>
  </w:style>
  <w:style w:type="paragraph" w:styleId="Tekstzonderopmaak">
    <w:name w:val="Plain Text"/>
    <w:basedOn w:val="Standaard"/>
    <w:link w:val="TekstzonderopmaakChar"/>
    <w:uiPriority w:val="99"/>
    <w:semiHidden/>
    <w:unhideWhenUsed/>
    <w:rsid w:val="004560E9"/>
    <w:rPr>
      <w:rFonts w:ascii="Calibri" w:hAnsi="Calibri"/>
      <w:szCs w:val="21"/>
      <w:lang w:val="es-ES"/>
    </w:rPr>
  </w:style>
  <w:style w:type="character" w:customStyle="1" w:styleId="TekstzonderopmaakChar">
    <w:name w:val="Tekst zonder opmaak Char"/>
    <w:basedOn w:val="Standaardalinea-lettertype"/>
    <w:link w:val="Tekstzonderopmaak"/>
    <w:uiPriority w:val="99"/>
    <w:semiHidden/>
    <w:rsid w:val="004560E9"/>
    <w:rPr>
      <w:rFonts w:ascii="Calibri" w:eastAsiaTheme="minorHAnsi" w:hAnsi="Calibri" w:cstheme="minorBidi"/>
      <w:sz w:val="22"/>
      <w:szCs w:val="21"/>
      <w:lang w:eastAsia="en-US"/>
    </w:rPr>
  </w:style>
  <w:style w:type="paragraph" w:styleId="Geenafstand">
    <w:name w:val="No Spacing"/>
    <w:uiPriority w:val="1"/>
    <w:qFormat/>
    <w:rsid w:val="00C02894"/>
    <w:pPr>
      <w:spacing w:before="100"/>
    </w:pPr>
    <w:rPr>
      <w:rFonts w:asciiTheme="minorHAnsi" w:eastAsiaTheme="minorEastAsia" w:hAnsiTheme="minorHAnsi" w:cstheme="minorBidi"/>
      <w:lang w:val="nl-NL" w:eastAsia="en-US"/>
    </w:rPr>
  </w:style>
  <w:style w:type="table" w:customStyle="1" w:styleId="Rastertabel5donker1">
    <w:name w:val="Rastertabel 5 donker1"/>
    <w:basedOn w:val="Standaardtabel"/>
    <w:uiPriority w:val="50"/>
    <w:rsid w:val="006856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Rastertabel5donker-Accent61">
    <w:name w:val="Rastertabel 5 donker - Accent 61"/>
    <w:basedOn w:val="Standaardtabel"/>
    <w:uiPriority w:val="50"/>
    <w:rsid w:val="00C02894"/>
    <w:pPr>
      <w:spacing w:before="100"/>
    </w:pPr>
    <w:rPr>
      <w:rFonts w:asciiTheme="minorHAnsi" w:eastAsiaTheme="minorEastAsia" w:hAnsiTheme="minorHAnsi" w:cstheme="minorBidi"/>
      <w:lang w:val="nl-NL"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Inhopg4">
    <w:name w:val="toc 4"/>
    <w:basedOn w:val="Standaard"/>
    <w:next w:val="Standaard"/>
    <w:autoRedefine/>
    <w:unhideWhenUsed/>
    <w:rsid w:val="00B56E04"/>
    <w:pPr>
      <w:ind w:left="720"/>
    </w:pPr>
    <w:rPr>
      <w:rFonts w:cstheme="minorHAnsi"/>
      <w:sz w:val="18"/>
      <w:szCs w:val="18"/>
    </w:rPr>
  </w:style>
  <w:style w:type="paragraph" w:styleId="Inhopg5">
    <w:name w:val="toc 5"/>
    <w:basedOn w:val="Standaard"/>
    <w:next w:val="Standaard"/>
    <w:autoRedefine/>
    <w:unhideWhenUsed/>
    <w:rsid w:val="00B56E04"/>
    <w:pPr>
      <w:ind w:left="960"/>
    </w:pPr>
    <w:rPr>
      <w:rFonts w:cstheme="minorHAnsi"/>
      <w:sz w:val="18"/>
      <w:szCs w:val="18"/>
    </w:rPr>
  </w:style>
  <w:style w:type="paragraph" w:styleId="Inhopg6">
    <w:name w:val="toc 6"/>
    <w:basedOn w:val="Standaard"/>
    <w:next w:val="Standaard"/>
    <w:autoRedefine/>
    <w:unhideWhenUsed/>
    <w:rsid w:val="00B56E04"/>
    <w:pPr>
      <w:ind w:left="1200"/>
    </w:pPr>
    <w:rPr>
      <w:rFonts w:cstheme="minorHAnsi"/>
      <w:sz w:val="18"/>
      <w:szCs w:val="18"/>
    </w:rPr>
  </w:style>
  <w:style w:type="paragraph" w:styleId="Inhopg7">
    <w:name w:val="toc 7"/>
    <w:basedOn w:val="Standaard"/>
    <w:next w:val="Standaard"/>
    <w:autoRedefine/>
    <w:unhideWhenUsed/>
    <w:rsid w:val="00B56E04"/>
    <w:pPr>
      <w:ind w:left="1440"/>
    </w:pPr>
    <w:rPr>
      <w:rFonts w:cstheme="minorHAnsi"/>
      <w:sz w:val="18"/>
      <w:szCs w:val="18"/>
    </w:rPr>
  </w:style>
  <w:style w:type="paragraph" w:styleId="Inhopg8">
    <w:name w:val="toc 8"/>
    <w:basedOn w:val="Standaard"/>
    <w:next w:val="Standaard"/>
    <w:autoRedefine/>
    <w:unhideWhenUsed/>
    <w:rsid w:val="00B56E04"/>
    <w:pPr>
      <w:ind w:left="1680"/>
    </w:pPr>
    <w:rPr>
      <w:rFonts w:cstheme="minorHAnsi"/>
      <w:sz w:val="18"/>
      <w:szCs w:val="18"/>
    </w:rPr>
  </w:style>
  <w:style w:type="paragraph" w:styleId="Inhopg9">
    <w:name w:val="toc 9"/>
    <w:basedOn w:val="Standaard"/>
    <w:next w:val="Standaard"/>
    <w:autoRedefine/>
    <w:unhideWhenUsed/>
    <w:rsid w:val="00B56E04"/>
    <w:pPr>
      <w:ind w:left="1920"/>
    </w:pPr>
    <w:rPr>
      <w:rFonts w:cstheme="minorHAnsi"/>
      <w:sz w:val="18"/>
      <w:szCs w:val="18"/>
    </w:rPr>
  </w:style>
  <w:style w:type="paragraph" w:styleId="Bijschrift">
    <w:name w:val="caption"/>
    <w:basedOn w:val="Standaard"/>
    <w:next w:val="Standaard"/>
    <w:uiPriority w:val="35"/>
    <w:semiHidden/>
    <w:unhideWhenUsed/>
    <w:qFormat/>
    <w:rsid w:val="00C02894"/>
    <w:rPr>
      <w:b/>
      <w:bCs/>
      <w:color w:val="2E74B5" w:themeColor="accent1" w:themeShade="BF"/>
      <w:sz w:val="16"/>
      <w:szCs w:val="16"/>
    </w:rPr>
  </w:style>
  <w:style w:type="paragraph" w:styleId="Citaat">
    <w:name w:val="Quote"/>
    <w:basedOn w:val="Standaard"/>
    <w:next w:val="Standaard"/>
    <w:link w:val="CitaatChar"/>
    <w:uiPriority w:val="29"/>
    <w:rsid w:val="00C02894"/>
    <w:rPr>
      <w:i/>
      <w:iCs/>
      <w:sz w:val="24"/>
      <w:szCs w:val="24"/>
    </w:rPr>
  </w:style>
  <w:style w:type="character" w:customStyle="1" w:styleId="CitaatChar">
    <w:name w:val="Citaat Char"/>
    <w:basedOn w:val="Standaardalinea-lettertype"/>
    <w:link w:val="Citaat"/>
    <w:uiPriority w:val="29"/>
    <w:rsid w:val="00C02894"/>
    <w:rPr>
      <w:rFonts w:asciiTheme="minorHAnsi" w:eastAsiaTheme="minorEastAsia" w:hAnsiTheme="minorHAnsi" w:cstheme="minorBidi"/>
      <w:i/>
      <w:iCs/>
      <w:sz w:val="24"/>
      <w:szCs w:val="24"/>
      <w:lang w:val="nl-NL" w:eastAsia="en-US"/>
    </w:rPr>
  </w:style>
  <w:style w:type="paragraph" w:styleId="Duidelijkcitaat">
    <w:name w:val="Intense Quote"/>
    <w:basedOn w:val="Standaard"/>
    <w:next w:val="Standaard"/>
    <w:link w:val="DuidelijkcitaatChar"/>
    <w:uiPriority w:val="30"/>
    <w:rsid w:val="00C02894"/>
    <w:pPr>
      <w:spacing w:before="240" w:line="240" w:lineRule="auto"/>
      <w:ind w:left="1080" w:right="1080"/>
      <w:jc w:val="center"/>
    </w:pPr>
    <w:rPr>
      <w:color w:val="5B9BD5" w:themeColor="accent1"/>
      <w:sz w:val="24"/>
      <w:szCs w:val="24"/>
    </w:rPr>
  </w:style>
  <w:style w:type="character" w:customStyle="1" w:styleId="DuidelijkcitaatChar">
    <w:name w:val="Duidelijk citaat Char"/>
    <w:basedOn w:val="Standaardalinea-lettertype"/>
    <w:link w:val="Duidelijkcitaat"/>
    <w:uiPriority w:val="30"/>
    <w:rsid w:val="00C02894"/>
    <w:rPr>
      <w:rFonts w:asciiTheme="minorHAnsi" w:eastAsiaTheme="minorEastAsia" w:hAnsiTheme="minorHAnsi" w:cstheme="minorBidi"/>
      <w:color w:val="5B9BD5" w:themeColor="accent1"/>
      <w:sz w:val="24"/>
      <w:szCs w:val="24"/>
      <w:lang w:val="nl-NL" w:eastAsia="en-US"/>
    </w:rPr>
  </w:style>
  <w:style w:type="character" w:styleId="Intensievebenadrukking">
    <w:name w:val="Intense Emphasis"/>
    <w:uiPriority w:val="21"/>
    <w:rsid w:val="00C02894"/>
    <w:rPr>
      <w:b/>
      <w:bCs/>
      <w:caps/>
      <w:color w:val="1F4D78" w:themeColor="accent1" w:themeShade="7F"/>
      <w:spacing w:val="10"/>
    </w:rPr>
  </w:style>
  <w:style w:type="character" w:styleId="Intensieveverwijzing">
    <w:name w:val="Intense Reference"/>
    <w:uiPriority w:val="32"/>
    <w:rsid w:val="00C02894"/>
    <w:rPr>
      <w:b/>
      <w:bCs/>
      <w:i/>
      <w:iCs/>
      <w:caps/>
      <w:color w:val="5B9BD5" w:themeColor="accent1"/>
    </w:rPr>
  </w:style>
  <w:style w:type="paragraph" w:styleId="Kopvaninhoudsopgave">
    <w:name w:val="TOC Heading"/>
    <w:basedOn w:val="Kop1"/>
    <w:next w:val="Standaard"/>
    <w:uiPriority w:val="39"/>
    <w:semiHidden/>
    <w:unhideWhenUsed/>
    <w:qFormat/>
    <w:rsid w:val="00C02894"/>
    <w:pPr>
      <w:ind w:left="431" w:hanging="431"/>
      <w:outlineLvl w:val="9"/>
    </w:pPr>
  </w:style>
  <w:style w:type="table" w:customStyle="1" w:styleId="Lijsttabel2-Accent61">
    <w:name w:val="Lijsttabel 2 - Accent 61"/>
    <w:basedOn w:val="Standaardtabel"/>
    <w:uiPriority w:val="47"/>
    <w:rsid w:val="00C02894"/>
    <w:pPr>
      <w:spacing w:before="100"/>
    </w:pPr>
    <w:rPr>
      <w:rFonts w:asciiTheme="minorHAnsi" w:eastAsiaTheme="minorEastAsia" w:hAnsiTheme="minorHAnsi" w:cstheme="minorBidi"/>
      <w:lang w:val="nl-NL" w:eastAsia="en-US"/>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jsttabel3-Accent61">
    <w:name w:val="Lijsttabel 3 - Accent 61"/>
    <w:basedOn w:val="Standaardtabel"/>
    <w:uiPriority w:val="48"/>
    <w:rsid w:val="00C02894"/>
    <w:pPr>
      <w:spacing w:before="100"/>
    </w:pPr>
    <w:rPr>
      <w:rFonts w:asciiTheme="minorHAnsi" w:eastAsiaTheme="minorEastAsia" w:hAnsiTheme="minorHAnsi" w:cstheme="minorBidi"/>
      <w:lang w:val="nl-NL" w:eastAsia="en-US"/>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jsttabel6kleurrijk-Accent61">
    <w:name w:val="Lijsttabel 6 kleurrijk - Accent 61"/>
    <w:basedOn w:val="Standaardtabel"/>
    <w:uiPriority w:val="51"/>
    <w:rsid w:val="00C02894"/>
    <w:pPr>
      <w:spacing w:before="100"/>
    </w:pPr>
    <w:rPr>
      <w:rFonts w:asciiTheme="minorHAnsi" w:eastAsiaTheme="minorEastAsia" w:hAnsiTheme="minorHAnsi" w:cstheme="minorBidi"/>
      <w:color w:val="538135" w:themeColor="accent6" w:themeShade="BF"/>
      <w:lang w:val="nl-NL" w:eastAsia="en-US"/>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Ondertitel">
    <w:name w:val="Subtitle"/>
    <w:basedOn w:val="Standaard"/>
    <w:next w:val="Standaard"/>
    <w:link w:val="OndertitelChar"/>
    <w:uiPriority w:val="11"/>
    <w:rsid w:val="00C02894"/>
    <w:pPr>
      <w:spacing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C02894"/>
    <w:rPr>
      <w:rFonts w:asciiTheme="minorHAnsi" w:eastAsiaTheme="minorEastAsia" w:hAnsiTheme="minorHAnsi" w:cstheme="minorBidi"/>
      <w:caps/>
      <w:color w:val="595959" w:themeColor="text1" w:themeTint="A6"/>
      <w:spacing w:val="10"/>
      <w:sz w:val="21"/>
      <w:szCs w:val="21"/>
      <w:lang w:val="nl-NL" w:eastAsia="en-US"/>
    </w:rPr>
  </w:style>
  <w:style w:type="character" w:customStyle="1" w:styleId="Onopgelostemelding1">
    <w:name w:val="Onopgeloste melding1"/>
    <w:basedOn w:val="Standaardalinea-lettertype"/>
    <w:uiPriority w:val="99"/>
    <w:semiHidden/>
    <w:unhideWhenUsed/>
    <w:rsid w:val="00C02894"/>
    <w:rPr>
      <w:color w:val="605E5C"/>
      <w:shd w:val="clear" w:color="auto" w:fill="E1DFDD"/>
    </w:rPr>
  </w:style>
  <w:style w:type="character" w:customStyle="1" w:styleId="Onopgelostemelding2">
    <w:name w:val="Onopgeloste melding2"/>
    <w:basedOn w:val="Standaardalinea-lettertype"/>
    <w:uiPriority w:val="99"/>
    <w:semiHidden/>
    <w:unhideWhenUsed/>
    <w:rsid w:val="00C02894"/>
    <w:rPr>
      <w:color w:val="605E5C"/>
      <w:shd w:val="clear" w:color="auto" w:fill="E1DFDD"/>
    </w:rPr>
  </w:style>
  <w:style w:type="table" w:customStyle="1" w:styleId="Rastertabel4-Accent61">
    <w:name w:val="Rastertabel 4 - Accent 61"/>
    <w:basedOn w:val="Standaardtabel"/>
    <w:uiPriority w:val="49"/>
    <w:rsid w:val="00C02894"/>
    <w:pPr>
      <w:spacing w:before="100"/>
    </w:pPr>
    <w:rPr>
      <w:rFonts w:asciiTheme="minorHAnsi" w:eastAsiaTheme="minorEastAsia" w:hAnsiTheme="minorHAnsi" w:cstheme="minorBidi"/>
      <w:lang w:val="nl-NL" w:eastAsia="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Subtielebenadrukking">
    <w:name w:val="Subtle Emphasis"/>
    <w:uiPriority w:val="19"/>
    <w:rsid w:val="00C02894"/>
    <w:rPr>
      <w:i/>
      <w:iCs/>
      <w:color w:val="1F4D78" w:themeColor="accent1" w:themeShade="7F"/>
    </w:rPr>
  </w:style>
  <w:style w:type="character" w:styleId="Subtieleverwijzing">
    <w:name w:val="Subtle Reference"/>
    <w:uiPriority w:val="31"/>
    <w:rsid w:val="00C02894"/>
    <w:rPr>
      <w:b/>
      <w:bCs/>
      <w:color w:val="5B9BD5" w:themeColor="accent1"/>
    </w:rPr>
  </w:style>
  <w:style w:type="character" w:styleId="Tekstvantijdelijkeaanduiding">
    <w:name w:val="Placeholder Text"/>
    <w:basedOn w:val="Standaardalinea-lettertype"/>
    <w:uiPriority w:val="99"/>
    <w:semiHidden/>
    <w:rsid w:val="00C02894"/>
    <w:rPr>
      <w:color w:val="808080"/>
    </w:rPr>
  </w:style>
  <w:style w:type="paragraph" w:styleId="Titel">
    <w:name w:val="Title"/>
    <w:basedOn w:val="Standaard"/>
    <w:next w:val="Standaard"/>
    <w:link w:val="TitelChar"/>
    <w:uiPriority w:val="10"/>
    <w:qFormat/>
    <w:rsid w:val="00B52D90"/>
    <w:pPr>
      <w:spacing w:after="0" w:line="240" w:lineRule="auto"/>
      <w:contextualSpacing/>
      <w:jc w:val="center"/>
    </w:pPr>
    <w:rPr>
      <w:rFonts w:ascii="Century Gothic" w:eastAsiaTheme="majorEastAsia" w:hAnsi="Century Gothic" w:cstheme="majorBidi"/>
      <w:b/>
      <w:spacing w:val="-10"/>
      <w:kern w:val="28"/>
      <w:sz w:val="56"/>
      <w:szCs w:val="56"/>
    </w:rPr>
  </w:style>
  <w:style w:type="character" w:customStyle="1" w:styleId="TitelChar">
    <w:name w:val="Titel Char"/>
    <w:basedOn w:val="Standaardalinea-lettertype"/>
    <w:link w:val="Titel"/>
    <w:uiPriority w:val="10"/>
    <w:rsid w:val="00B52D90"/>
    <w:rPr>
      <w:rFonts w:ascii="Century Gothic" w:eastAsiaTheme="majorEastAsia" w:hAnsi="Century Gothic" w:cstheme="majorBidi"/>
      <w:b/>
      <w:spacing w:val="-10"/>
      <w:kern w:val="28"/>
      <w:sz w:val="56"/>
      <w:szCs w:val="56"/>
      <w:lang w:val="fr-FR" w:eastAsia="en-US"/>
    </w:rPr>
  </w:style>
  <w:style w:type="character" w:styleId="Titelvanboek">
    <w:name w:val="Book Title"/>
    <w:uiPriority w:val="33"/>
    <w:rsid w:val="00C02894"/>
    <w:rPr>
      <w:b/>
      <w:bCs/>
      <w:i/>
      <w:iCs/>
      <w:spacing w:val="0"/>
    </w:rPr>
  </w:style>
  <w:style w:type="paragraph" w:styleId="Normaalweb">
    <w:name w:val="Normal (Web)"/>
    <w:basedOn w:val="Standaard"/>
    <w:uiPriority w:val="99"/>
    <w:semiHidden/>
    <w:unhideWhenUsed/>
    <w:rsid w:val="00B52D9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Kop1-">
    <w:name w:val="Kop1-"/>
    <w:basedOn w:val="Kop1"/>
    <w:next w:val="Standaard"/>
    <w:qFormat/>
    <w:rsid w:val="00982483"/>
    <w:pPr>
      <w:numPr>
        <w:numId w:val="0"/>
      </w:numPr>
      <w:outlineLvl w:val="9"/>
    </w:pPr>
    <w:rPr>
      <w:noProof/>
    </w:rPr>
  </w:style>
  <w:style w:type="paragraph" w:customStyle="1" w:styleId="Kop2-">
    <w:name w:val="Kop 2-"/>
    <w:basedOn w:val="Kop2"/>
    <w:qFormat/>
    <w:rsid w:val="00A97B1E"/>
    <w:pPr>
      <w:numPr>
        <w:ilvl w:val="0"/>
        <w:numId w:val="0"/>
      </w:numPr>
      <w:outlineLvl w:val="9"/>
    </w:pPr>
  </w:style>
  <w:style w:type="paragraph" w:styleId="Lijstnummering">
    <w:name w:val="List Number"/>
    <w:basedOn w:val="Standaard"/>
    <w:qFormat/>
    <w:rsid w:val="00A3631E"/>
    <w:pPr>
      <w:numPr>
        <w:numId w:val="11"/>
      </w:numPr>
      <w:ind w:left="357" w:hanging="357"/>
    </w:pPr>
  </w:style>
  <w:style w:type="paragraph" w:customStyle="1" w:styleId="Box">
    <w:name w:val="Box"/>
    <w:basedOn w:val="Standaard"/>
    <w:qFormat/>
    <w:rsid w:val="00CC218D"/>
    <w:pPr>
      <w:pBdr>
        <w:top w:val="single" w:sz="8" w:space="2" w:color="3BB392"/>
        <w:left w:val="single" w:sz="8" w:space="4" w:color="3BB392"/>
        <w:bottom w:val="single" w:sz="8" w:space="2" w:color="3BB392"/>
        <w:right w:val="single" w:sz="8" w:space="4" w:color="3BB392"/>
      </w:pBdr>
      <w:ind w:left="567" w:right="284" w:hanging="283"/>
    </w:pPr>
    <w:rPr>
      <w:lang w:val="en-GB"/>
    </w:rPr>
  </w:style>
  <w:style w:type="character" w:customStyle="1" w:styleId="Onopgelostemelding3">
    <w:name w:val="Onopgeloste melding3"/>
    <w:basedOn w:val="Standaardalinea-lettertype"/>
    <w:uiPriority w:val="99"/>
    <w:semiHidden/>
    <w:unhideWhenUsed/>
    <w:rsid w:val="00B52D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63150">
      <w:bodyDiv w:val="1"/>
      <w:marLeft w:val="0"/>
      <w:marRight w:val="0"/>
      <w:marTop w:val="0"/>
      <w:marBottom w:val="0"/>
      <w:divBdr>
        <w:top w:val="none" w:sz="0" w:space="0" w:color="auto"/>
        <w:left w:val="none" w:sz="0" w:space="0" w:color="auto"/>
        <w:bottom w:val="none" w:sz="0" w:space="0" w:color="auto"/>
        <w:right w:val="none" w:sz="0" w:space="0" w:color="auto"/>
      </w:divBdr>
      <w:divsChild>
        <w:div w:id="928663465">
          <w:marLeft w:val="360"/>
          <w:marRight w:val="0"/>
          <w:marTop w:val="200"/>
          <w:marBottom w:val="0"/>
          <w:divBdr>
            <w:top w:val="none" w:sz="0" w:space="0" w:color="auto"/>
            <w:left w:val="none" w:sz="0" w:space="0" w:color="auto"/>
            <w:bottom w:val="none" w:sz="0" w:space="0" w:color="auto"/>
            <w:right w:val="none" w:sz="0" w:space="0" w:color="auto"/>
          </w:divBdr>
        </w:div>
        <w:div w:id="1456220384">
          <w:marLeft w:val="1080"/>
          <w:marRight w:val="0"/>
          <w:marTop w:val="100"/>
          <w:marBottom w:val="0"/>
          <w:divBdr>
            <w:top w:val="none" w:sz="0" w:space="0" w:color="auto"/>
            <w:left w:val="none" w:sz="0" w:space="0" w:color="auto"/>
            <w:bottom w:val="none" w:sz="0" w:space="0" w:color="auto"/>
            <w:right w:val="none" w:sz="0" w:space="0" w:color="auto"/>
          </w:divBdr>
        </w:div>
        <w:div w:id="811799186">
          <w:marLeft w:val="1080"/>
          <w:marRight w:val="0"/>
          <w:marTop w:val="100"/>
          <w:marBottom w:val="0"/>
          <w:divBdr>
            <w:top w:val="none" w:sz="0" w:space="0" w:color="auto"/>
            <w:left w:val="none" w:sz="0" w:space="0" w:color="auto"/>
            <w:bottom w:val="none" w:sz="0" w:space="0" w:color="auto"/>
            <w:right w:val="none" w:sz="0" w:space="0" w:color="auto"/>
          </w:divBdr>
        </w:div>
      </w:divsChild>
    </w:div>
    <w:div w:id="6642156">
      <w:bodyDiv w:val="1"/>
      <w:marLeft w:val="0"/>
      <w:marRight w:val="0"/>
      <w:marTop w:val="0"/>
      <w:marBottom w:val="0"/>
      <w:divBdr>
        <w:top w:val="none" w:sz="0" w:space="0" w:color="auto"/>
        <w:left w:val="none" w:sz="0" w:space="0" w:color="auto"/>
        <w:bottom w:val="none" w:sz="0" w:space="0" w:color="auto"/>
        <w:right w:val="none" w:sz="0" w:space="0" w:color="auto"/>
      </w:divBdr>
    </w:div>
    <w:div w:id="67308841">
      <w:bodyDiv w:val="1"/>
      <w:marLeft w:val="0"/>
      <w:marRight w:val="0"/>
      <w:marTop w:val="0"/>
      <w:marBottom w:val="0"/>
      <w:divBdr>
        <w:top w:val="none" w:sz="0" w:space="0" w:color="auto"/>
        <w:left w:val="none" w:sz="0" w:space="0" w:color="auto"/>
        <w:bottom w:val="none" w:sz="0" w:space="0" w:color="auto"/>
        <w:right w:val="none" w:sz="0" w:space="0" w:color="auto"/>
      </w:divBdr>
    </w:div>
    <w:div w:id="101340509">
      <w:bodyDiv w:val="1"/>
      <w:marLeft w:val="0"/>
      <w:marRight w:val="0"/>
      <w:marTop w:val="0"/>
      <w:marBottom w:val="0"/>
      <w:divBdr>
        <w:top w:val="none" w:sz="0" w:space="0" w:color="auto"/>
        <w:left w:val="none" w:sz="0" w:space="0" w:color="auto"/>
        <w:bottom w:val="none" w:sz="0" w:space="0" w:color="auto"/>
        <w:right w:val="none" w:sz="0" w:space="0" w:color="auto"/>
      </w:divBdr>
    </w:div>
    <w:div w:id="109595742">
      <w:bodyDiv w:val="1"/>
      <w:marLeft w:val="0"/>
      <w:marRight w:val="0"/>
      <w:marTop w:val="0"/>
      <w:marBottom w:val="0"/>
      <w:divBdr>
        <w:top w:val="none" w:sz="0" w:space="0" w:color="auto"/>
        <w:left w:val="none" w:sz="0" w:space="0" w:color="auto"/>
        <w:bottom w:val="none" w:sz="0" w:space="0" w:color="auto"/>
        <w:right w:val="none" w:sz="0" w:space="0" w:color="auto"/>
      </w:divBdr>
    </w:div>
    <w:div w:id="151063155">
      <w:bodyDiv w:val="1"/>
      <w:marLeft w:val="0"/>
      <w:marRight w:val="0"/>
      <w:marTop w:val="0"/>
      <w:marBottom w:val="0"/>
      <w:divBdr>
        <w:top w:val="none" w:sz="0" w:space="0" w:color="auto"/>
        <w:left w:val="none" w:sz="0" w:space="0" w:color="auto"/>
        <w:bottom w:val="none" w:sz="0" w:space="0" w:color="auto"/>
        <w:right w:val="none" w:sz="0" w:space="0" w:color="auto"/>
      </w:divBdr>
    </w:div>
    <w:div w:id="185024535">
      <w:bodyDiv w:val="1"/>
      <w:marLeft w:val="0"/>
      <w:marRight w:val="0"/>
      <w:marTop w:val="0"/>
      <w:marBottom w:val="0"/>
      <w:divBdr>
        <w:top w:val="none" w:sz="0" w:space="0" w:color="auto"/>
        <w:left w:val="none" w:sz="0" w:space="0" w:color="auto"/>
        <w:bottom w:val="none" w:sz="0" w:space="0" w:color="auto"/>
        <w:right w:val="none" w:sz="0" w:space="0" w:color="auto"/>
      </w:divBdr>
    </w:div>
    <w:div w:id="208150209">
      <w:bodyDiv w:val="1"/>
      <w:marLeft w:val="0"/>
      <w:marRight w:val="0"/>
      <w:marTop w:val="0"/>
      <w:marBottom w:val="0"/>
      <w:divBdr>
        <w:top w:val="none" w:sz="0" w:space="0" w:color="auto"/>
        <w:left w:val="none" w:sz="0" w:space="0" w:color="auto"/>
        <w:bottom w:val="none" w:sz="0" w:space="0" w:color="auto"/>
        <w:right w:val="none" w:sz="0" w:space="0" w:color="auto"/>
      </w:divBdr>
    </w:div>
    <w:div w:id="231240160">
      <w:bodyDiv w:val="1"/>
      <w:marLeft w:val="0"/>
      <w:marRight w:val="0"/>
      <w:marTop w:val="0"/>
      <w:marBottom w:val="0"/>
      <w:divBdr>
        <w:top w:val="none" w:sz="0" w:space="0" w:color="auto"/>
        <w:left w:val="none" w:sz="0" w:space="0" w:color="auto"/>
        <w:bottom w:val="none" w:sz="0" w:space="0" w:color="auto"/>
        <w:right w:val="none" w:sz="0" w:space="0" w:color="auto"/>
      </w:divBdr>
    </w:div>
    <w:div w:id="275599068">
      <w:bodyDiv w:val="1"/>
      <w:marLeft w:val="0"/>
      <w:marRight w:val="0"/>
      <w:marTop w:val="0"/>
      <w:marBottom w:val="0"/>
      <w:divBdr>
        <w:top w:val="none" w:sz="0" w:space="0" w:color="auto"/>
        <w:left w:val="none" w:sz="0" w:space="0" w:color="auto"/>
        <w:bottom w:val="none" w:sz="0" w:space="0" w:color="auto"/>
        <w:right w:val="none" w:sz="0" w:space="0" w:color="auto"/>
      </w:divBdr>
    </w:div>
    <w:div w:id="316570705">
      <w:bodyDiv w:val="1"/>
      <w:marLeft w:val="0"/>
      <w:marRight w:val="0"/>
      <w:marTop w:val="0"/>
      <w:marBottom w:val="0"/>
      <w:divBdr>
        <w:top w:val="none" w:sz="0" w:space="0" w:color="auto"/>
        <w:left w:val="none" w:sz="0" w:space="0" w:color="auto"/>
        <w:bottom w:val="none" w:sz="0" w:space="0" w:color="auto"/>
        <w:right w:val="none" w:sz="0" w:space="0" w:color="auto"/>
      </w:divBdr>
    </w:div>
    <w:div w:id="336811938">
      <w:bodyDiv w:val="1"/>
      <w:marLeft w:val="0"/>
      <w:marRight w:val="0"/>
      <w:marTop w:val="0"/>
      <w:marBottom w:val="0"/>
      <w:divBdr>
        <w:top w:val="none" w:sz="0" w:space="0" w:color="auto"/>
        <w:left w:val="none" w:sz="0" w:space="0" w:color="auto"/>
        <w:bottom w:val="none" w:sz="0" w:space="0" w:color="auto"/>
        <w:right w:val="none" w:sz="0" w:space="0" w:color="auto"/>
      </w:divBdr>
    </w:div>
    <w:div w:id="353195079">
      <w:bodyDiv w:val="1"/>
      <w:marLeft w:val="0"/>
      <w:marRight w:val="0"/>
      <w:marTop w:val="0"/>
      <w:marBottom w:val="0"/>
      <w:divBdr>
        <w:top w:val="none" w:sz="0" w:space="0" w:color="auto"/>
        <w:left w:val="none" w:sz="0" w:space="0" w:color="auto"/>
        <w:bottom w:val="none" w:sz="0" w:space="0" w:color="auto"/>
        <w:right w:val="none" w:sz="0" w:space="0" w:color="auto"/>
      </w:divBdr>
    </w:div>
    <w:div w:id="376666906">
      <w:bodyDiv w:val="1"/>
      <w:marLeft w:val="0"/>
      <w:marRight w:val="0"/>
      <w:marTop w:val="0"/>
      <w:marBottom w:val="0"/>
      <w:divBdr>
        <w:top w:val="none" w:sz="0" w:space="0" w:color="auto"/>
        <w:left w:val="none" w:sz="0" w:space="0" w:color="auto"/>
        <w:bottom w:val="none" w:sz="0" w:space="0" w:color="auto"/>
        <w:right w:val="none" w:sz="0" w:space="0" w:color="auto"/>
      </w:divBdr>
      <w:divsChild>
        <w:div w:id="1783110315">
          <w:marLeft w:val="0"/>
          <w:marRight w:val="0"/>
          <w:marTop w:val="0"/>
          <w:marBottom w:val="0"/>
          <w:divBdr>
            <w:top w:val="none" w:sz="0" w:space="0" w:color="auto"/>
            <w:left w:val="none" w:sz="0" w:space="0" w:color="auto"/>
            <w:bottom w:val="none" w:sz="0" w:space="0" w:color="auto"/>
            <w:right w:val="none" w:sz="0" w:space="0" w:color="auto"/>
          </w:divBdr>
          <w:divsChild>
            <w:div w:id="2129200101">
              <w:marLeft w:val="0"/>
              <w:marRight w:val="0"/>
              <w:marTop w:val="0"/>
              <w:marBottom w:val="0"/>
              <w:divBdr>
                <w:top w:val="none" w:sz="0" w:space="0" w:color="auto"/>
                <w:left w:val="none" w:sz="0" w:space="0" w:color="auto"/>
                <w:bottom w:val="none" w:sz="0" w:space="0" w:color="auto"/>
                <w:right w:val="none" w:sz="0" w:space="0" w:color="auto"/>
              </w:divBdr>
              <w:divsChild>
                <w:div w:id="132416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616619">
      <w:bodyDiv w:val="1"/>
      <w:marLeft w:val="0"/>
      <w:marRight w:val="0"/>
      <w:marTop w:val="0"/>
      <w:marBottom w:val="0"/>
      <w:divBdr>
        <w:top w:val="none" w:sz="0" w:space="0" w:color="auto"/>
        <w:left w:val="none" w:sz="0" w:space="0" w:color="auto"/>
        <w:bottom w:val="none" w:sz="0" w:space="0" w:color="auto"/>
        <w:right w:val="none" w:sz="0" w:space="0" w:color="auto"/>
      </w:divBdr>
    </w:div>
    <w:div w:id="449052693">
      <w:bodyDiv w:val="1"/>
      <w:marLeft w:val="0"/>
      <w:marRight w:val="0"/>
      <w:marTop w:val="0"/>
      <w:marBottom w:val="0"/>
      <w:divBdr>
        <w:top w:val="none" w:sz="0" w:space="0" w:color="auto"/>
        <w:left w:val="none" w:sz="0" w:space="0" w:color="auto"/>
        <w:bottom w:val="none" w:sz="0" w:space="0" w:color="auto"/>
        <w:right w:val="none" w:sz="0" w:space="0" w:color="auto"/>
      </w:divBdr>
    </w:div>
    <w:div w:id="491020410">
      <w:bodyDiv w:val="1"/>
      <w:marLeft w:val="0"/>
      <w:marRight w:val="0"/>
      <w:marTop w:val="0"/>
      <w:marBottom w:val="0"/>
      <w:divBdr>
        <w:top w:val="none" w:sz="0" w:space="0" w:color="auto"/>
        <w:left w:val="none" w:sz="0" w:space="0" w:color="auto"/>
        <w:bottom w:val="none" w:sz="0" w:space="0" w:color="auto"/>
        <w:right w:val="none" w:sz="0" w:space="0" w:color="auto"/>
      </w:divBdr>
    </w:div>
    <w:div w:id="509492662">
      <w:bodyDiv w:val="1"/>
      <w:marLeft w:val="0"/>
      <w:marRight w:val="0"/>
      <w:marTop w:val="0"/>
      <w:marBottom w:val="0"/>
      <w:divBdr>
        <w:top w:val="none" w:sz="0" w:space="0" w:color="auto"/>
        <w:left w:val="none" w:sz="0" w:space="0" w:color="auto"/>
        <w:bottom w:val="none" w:sz="0" w:space="0" w:color="auto"/>
        <w:right w:val="none" w:sz="0" w:space="0" w:color="auto"/>
      </w:divBdr>
    </w:div>
    <w:div w:id="529413896">
      <w:bodyDiv w:val="1"/>
      <w:marLeft w:val="0"/>
      <w:marRight w:val="0"/>
      <w:marTop w:val="0"/>
      <w:marBottom w:val="0"/>
      <w:divBdr>
        <w:top w:val="none" w:sz="0" w:space="0" w:color="auto"/>
        <w:left w:val="none" w:sz="0" w:space="0" w:color="auto"/>
        <w:bottom w:val="none" w:sz="0" w:space="0" w:color="auto"/>
        <w:right w:val="none" w:sz="0" w:space="0" w:color="auto"/>
      </w:divBdr>
      <w:divsChild>
        <w:div w:id="204559133">
          <w:marLeft w:val="0"/>
          <w:marRight w:val="0"/>
          <w:marTop w:val="0"/>
          <w:marBottom w:val="0"/>
          <w:divBdr>
            <w:top w:val="none" w:sz="0" w:space="0" w:color="auto"/>
            <w:left w:val="none" w:sz="0" w:space="0" w:color="auto"/>
            <w:bottom w:val="none" w:sz="0" w:space="0" w:color="auto"/>
            <w:right w:val="none" w:sz="0" w:space="0" w:color="auto"/>
          </w:divBdr>
          <w:divsChild>
            <w:div w:id="1676423996">
              <w:marLeft w:val="0"/>
              <w:marRight w:val="0"/>
              <w:marTop w:val="0"/>
              <w:marBottom w:val="0"/>
              <w:divBdr>
                <w:top w:val="double" w:sz="4" w:space="1" w:color="92D050"/>
                <w:left w:val="double" w:sz="4" w:space="4" w:color="92D050"/>
                <w:bottom w:val="double" w:sz="4" w:space="31" w:color="92D050"/>
                <w:right w:val="double" w:sz="4" w:space="4" w:color="92D050"/>
              </w:divBdr>
              <w:divsChild>
                <w:div w:id="253708149">
                  <w:marLeft w:val="0"/>
                  <w:marRight w:val="0"/>
                  <w:marTop w:val="0"/>
                  <w:marBottom w:val="0"/>
                  <w:divBdr>
                    <w:top w:val="double" w:sz="4" w:space="1" w:color="92D050"/>
                    <w:left w:val="double" w:sz="4" w:space="4" w:color="92D050"/>
                    <w:bottom w:val="double" w:sz="4" w:space="31" w:color="92D050"/>
                    <w:right w:val="double" w:sz="4" w:space="4" w:color="92D050"/>
                  </w:divBdr>
                </w:div>
              </w:divsChild>
            </w:div>
          </w:divsChild>
        </w:div>
      </w:divsChild>
    </w:div>
    <w:div w:id="539976524">
      <w:bodyDiv w:val="1"/>
      <w:marLeft w:val="0"/>
      <w:marRight w:val="0"/>
      <w:marTop w:val="0"/>
      <w:marBottom w:val="0"/>
      <w:divBdr>
        <w:top w:val="none" w:sz="0" w:space="0" w:color="auto"/>
        <w:left w:val="none" w:sz="0" w:space="0" w:color="auto"/>
        <w:bottom w:val="none" w:sz="0" w:space="0" w:color="auto"/>
        <w:right w:val="none" w:sz="0" w:space="0" w:color="auto"/>
      </w:divBdr>
    </w:div>
    <w:div w:id="542979772">
      <w:bodyDiv w:val="1"/>
      <w:marLeft w:val="0"/>
      <w:marRight w:val="0"/>
      <w:marTop w:val="0"/>
      <w:marBottom w:val="0"/>
      <w:divBdr>
        <w:top w:val="none" w:sz="0" w:space="0" w:color="auto"/>
        <w:left w:val="none" w:sz="0" w:space="0" w:color="auto"/>
        <w:bottom w:val="none" w:sz="0" w:space="0" w:color="auto"/>
        <w:right w:val="none" w:sz="0" w:space="0" w:color="auto"/>
      </w:divBdr>
    </w:div>
    <w:div w:id="683409772">
      <w:bodyDiv w:val="1"/>
      <w:marLeft w:val="0"/>
      <w:marRight w:val="0"/>
      <w:marTop w:val="0"/>
      <w:marBottom w:val="0"/>
      <w:divBdr>
        <w:top w:val="none" w:sz="0" w:space="0" w:color="auto"/>
        <w:left w:val="none" w:sz="0" w:space="0" w:color="auto"/>
        <w:bottom w:val="none" w:sz="0" w:space="0" w:color="auto"/>
        <w:right w:val="none" w:sz="0" w:space="0" w:color="auto"/>
      </w:divBdr>
      <w:divsChild>
        <w:div w:id="1269242281">
          <w:marLeft w:val="547"/>
          <w:marRight w:val="0"/>
          <w:marTop w:val="0"/>
          <w:marBottom w:val="0"/>
          <w:divBdr>
            <w:top w:val="none" w:sz="0" w:space="0" w:color="auto"/>
            <w:left w:val="none" w:sz="0" w:space="0" w:color="auto"/>
            <w:bottom w:val="none" w:sz="0" w:space="0" w:color="auto"/>
            <w:right w:val="none" w:sz="0" w:space="0" w:color="auto"/>
          </w:divBdr>
        </w:div>
        <w:div w:id="1143087101">
          <w:marLeft w:val="547"/>
          <w:marRight w:val="0"/>
          <w:marTop w:val="0"/>
          <w:marBottom w:val="0"/>
          <w:divBdr>
            <w:top w:val="none" w:sz="0" w:space="0" w:color="auto"/>
            <w:left w:val="none" w:sz="0" w:space="0" w:color="auto"/>
            <w:bottom w:val="none" w:sz="0" w:space="0" w:color="auto"/>
            <w:right w:val="none" w:sz="0" w:space="0" w:color="auto"/>
          </w:divBdr>
        </w:div>
        <w:div w:id="1962875533">
          <w:marLeft w:val="547"/>
          <w:marRight w:val="0"/>
          <w:marTop w:val="0"/>
          <w:marBottom w:val="0"/>
          <w:divBdr>
            <w:top w:val="none" w:sz="0" w:space="0" w:color="auto"/>
            <w:left w:val="none" w:sz="0" w:space="0" w:color="auto"/>
            <w:bottom w:val="none" w:sz="0" w:space="0" w:color="auto"/>
            <w:right w:val="none" w:sz="0" w:space="0" w:color="auto"/>
          </w:divBdr>
        </w:div>
        <w:div w:id="1003439570">
          <w:marLeft w:val="547"/>
          <w:marRight w:val="0"/>
          <w:marTop w:val="0"/>
          <w:marBottom w:val="0"/>
          <w:divBdr>
            <w:top w:val="none" w:sz="0" w:space="0" w:color="auto"/>
            <w:left w:val="none" w:sz="0" w:space="0" w:color="auto"/>
            <w:bottom w:val="none" w:sz="0" w:space="0" w:color="auto"/>
            <w:right w:val="none" w:sz="0" w:space="0" w:color="auto"/>
          </w:divBdr>
        </w:div>
      </w:divsChild>
    </w:div>
    <w:div w:id="693776163">
      <w:bodyDiv w:val="1"/>
      <w:marLeft w:val="0"/>
      <w:marRight w:val="0"/>
      <w:marTop w:val="0"/>
      <w:marBottom w:val="0"/>
      <w:divBdr>
        <w:top w:val="none" w:sz="0" w:space="0" w:color="auto"/>
        <w:left w:val="none" w:sz="0" w:space="0" w:color="auto"/>
        <w:bottom w:val="none" w:sz="0" w:space="0" w:color="auto"/>
        <w:right w:val="none" w:sz="0" w:space="0" w:color="auto"/>
      </w:divBdr>
    </w:div>
    <w:div w:id="697006913">
      <w:bodyDiv w:val="1"/>
      <w:marLeft w:val="0"/>
      <w:marRight w:val="0"/>
      <w:marTop w:val="0"/>
      <w:marBottom w:val="0"/>
      <w:divBdr>
        <w:top w:val="none" w:sz="0" w:space="0" w:color="auto"/>
        <w:left w:val="none" w:sz="0" w:space="0" w:color="auto"/>
        <w:bottom w:val="none" w:sz="0" w:space="0" w:color="auto"/>
        <w:right w:val="none" w:sz="0" w:space="0" w:color="auto"/>
      </w:divBdr>
    </w:div>
    <w:div w:id="718359503">
      <w:bodyDiv w:val="1"/>
      <w:marLeft w:val="0"/>
      <w:marRight w:val="0"/>
      <w:marTop w:val="0"/>
      <w:marBottom w:val="0"/>
      <w:divBdr>
        <w:top w:val="none" w:sz="0" w:space="0" w:color="auto"/>
        <w:left w:val="none" w:sz="0" w:space="0" w:color="auto"/>
        <w:bottom w:val="none" w:sz="0" w:space="0" w:color="auto"/>
        <w:right w:val="none" w:sz="0" w:space="0" w:color="auto"/>
      </w:divBdr>
    </w:div>
    <w:div w:id="747504975">
      <w:bodyDiv w:val="1"/>
      <w:marLeft w:val="0"/>
      <w:marRight w:val="0"/>
      <w:marTop w:val="0"/>
      <w:marBottom w:val="0"/>
      <w:divBdr>
        <w:top w:val="none" w:sz="0" w:space="0" w:color="auto"/>
        <w:left w:val="none" w:sz="0" w:space="0" w:color="auto"/>
        <w:bottom w:val="none" w:sz="0" w:space="0" w:color="auto"/>
        <w:right w:val="none" w:sz="0" w:space="0" w:color="auto"/>
      </w:divBdr>
    </w:div>
    <w:div w:id="809248503">
      <w:bodyDiv w:val="1"/>
      <w:marLeft w:val="0"/>
      <w:marRight w:val="0"/>
      <w:marTop w:val="0"/>
      <w:marBottom w:val="0"/>
      <w:divBdr>
        <w:top w:val="none" w:sz="0" w:space="0" w:color="auto"/>
        <w:left w:val="none" w:sz="0" w:space="0" w:color="auto"/>
        <w:bottom w:val="none" w:sz="0" w:space="0" w:color="auto"/>
        <w:right w:val="none" w:sz="0" w:space="0" w:color="auto"/>
      </w:divBdr>
    </w:div>
    <w:div w:id="816343936">
      <w:bodyDiv w:val="1"/>
      <w:marLeft w:val="0"/>
      <w:marRight w:val="0"/>
      <w:marTop w:val="0"/>
      <w:marBottom w:val="0"/>
      <w:divBdr>
        <w:top w:val="none" w:sz="0" w:space="0" w:color="auto"/>
        <w:left w:val="none" w:sz="0" w:space="0" w:color="auto"/>
        <w:bottom w:val="none" w:sz="0" w:space="0" w:color="auto"/>
        <w:right w:val="none" w:sz="0" w:space="0" w:color="auto"/>
      </w:divBdr>
    </w:div>
    <w:div w:id="842159960">
      <w:bodyDiv w:val="1"/>
      <w:marLeft w:val="0"/>
      <w:marRight w:val="0"/>
      <w:marTop w:val="0"/>
      <w:marBottom w:val="0"/>
      <w:divBdr>
        <w:top w:val="none" w:sz="0" w:space="0" w:color="auto"/>
        <w:left w:val="none" w:sz="0" w:space="0" w:color="auto"/>
        <w:bottom w:val="none" w:sz="0" w:space="0" w:color="auto"/>
        <w:right w:val="none" w:sz="0" w:space="0" w:color="auto"/>
      </w:divBdr>
    </w:div>
    <w:div w:id="858471196">
      <w:bodyDiv w:val="1"/>
      <w:marLeft w:val="0"/>
      <w:marRight w:val="0"/>
      <w:marTop w:val="0"/>
      <w:marBottom w:val="0"/>
      <w:divBdr>
        <w:top w:val="none" w:sz="0" w:space="0" w:color="auto"/>
        <w:left w:val="none" w:sz="0" w:space="0" w:color="auto"/>
        <w:bottom w:val="none" w:sz="0" w:space="0" w:color="auto"/>
        <w:right w:val="none" w:sz="0" w:space="0" w:color="auto"/>
      </w:divBdr>
    </w:div>
    <w:div w:id="865754802">
      <w:bodyDiv w:val="1"/>
      <w:marLeft w:val="0"/>
      <w:marRight w:val="0"/>
      <w:marTop w:val="0"/>
      <w:marBottom w:val="0"/>
      <w:divBdr>
        <w:top w:val="none" w:sz="0" w:space="0" w:color="auto"/>
        <w:left w:val="none" w:sz="0" w:space="0" w:color="auto"/>
        <w:bottom w:val="none" w:sz="0" w:space="0" w:color="auto"/>
        <w:right w:val="none" w:sz="0" w:space="0" w:color="auto"/>
      </w:divBdr>
    </w:div>
    <w:div w:id="936520074">
      <w:bodyDiv w:val="1"/>
      <w:marLeft w:val="0"/>
      <w:marRight w:val="0"/>
      <w:marTop w:val="0"/>
      <w:marBottom w:val="0"/>
      <w:divBdr>
        <w:top w:val="none" w:sz="0" w:space="0" w:color="auto"/>
        <w:left w:val="none" w:sz="0" w:space="0" w:color="auto"/>
        <w:bottom w:val="none" w:sz="0" w:space="0" w:color="auto"/>
        <w:right w:val="none" w:sz="0" w:space="0" w:color="auto"/>
      </w:divBdr>
    </w:div>
    <w:div w:id="955596774">
      <w:bodyDiv w:val="1"/>
      <w:marLeft w:val="0"/>
      <w:marRight w:val="0"/>
      <w:marTop w:val="0"/>
      <w:marBottom w:val="0"/>
      <w:divBdr>
        <w:top w:val="none" w:sz="0" w:space="0" w:color="auto"/>
        <w:left w:val="none" w:sz="0" w:space="0" w:color="auto"/>
        <w:bottom w:val="none" w:sz="0" w:space="0" w:color="auto"/>
        <w:right w:val="none" w:sz="0" w:space="0" w:color="auto"/>
      </w:divBdr>
    </w:div>
    <w:div w:id="969169817">
      <w:bodyDiv w:val="1"/>
      <w:marLeft w:val="0"/>
      <w:marRight w:val="0"/>
      <w:marTop w:val="0"/>
      <w:marBottom w:val="0"/>
      <w:divBdr>
        <w:top w:val="none" w:sz="0" w:space="0" w:color="auto"/>
        <w:left w:val="none" w:sz="0" w:space="0" w:color="auto"/>
        <w:bottom w:val="none" w:sz="0" w:space="0" w:color="auto"/>
        <w:right w:val="none" w:sz="0" w:space="0" w:color="auto"/>
      </w:divBdr>
    </w:div>
    <w:div w:id="1000045114">
      <w:bodyDiv w:val="1"/>
      <w:marLeft w:val="0"/>
      <w:marRight w:val="0"/>
      <w:marTop w:val="0"/>
      <w:marBottom w:val="0"/>
      <w:divBdr>
        <w:top w:val="none" w:sz="0" w:space="0" w:color="auto"/>
        <w:left w:val="none" w:sz="0" w:space="0" w:color="auto"/>
        <w:bottom w:val="none" w:sz="0" w:space="0" w:color="auto"/>
        <w:right w:val="none" w:sz="0" w:space="0" w:color="auto"/>
      </w:divBdr>
    </w:div>
    <w:div w:id="1011221019">
      <w:bodyDiv w:val="1"/>
      <w:marLeft w:val="0"/>
      <w:marRight w:val="0"/>
      <w:marTop w:val="0"/>
      <w:marBottom w:val="0"/>
      <w:divBdr>
        <w:top w:val="none" w:sz="0" w:space="0" w:color="auto"/>
        <w:left w:val="none" w:sz="0" w:space="0" w:color="auto"/>
        <w:bottom w:val="none" w:sz="0" w:space="0" w:color="auto"/>
        <w:right w:val="none" w:sz="0" w:space="0" w:color="auto"/>
      </w:divBdr>
    </w:div>
    <w:div w:id="1014071044">
      <w:bodyDiv w:val="1"/>
      <w:marLeft w:val="0"/>
      <w:marRight w:val="0"/>
      <w:marTop w:val="0"/>
      <w:marBottom w:val="0"/>
      <w:divBdr>
        <w:top w:val="none" w:sz="0" w:space="0" w:color="auto"/>
        <w:left w:val="none" w:sz="0" w:space="0" w:color="auto"/>
        <w:bottom w:val="none" w:sz="0" w:space="0" w:color="auto"/>
        <w:right w:val="none" w:sz="0" w:space="0" w:color="auto"/>
      </w:divBdr>
      <w:divsChild>
        <w:div w:id="1459714121">
          <w:marLeft w:val="360"/>
          <w:marRight w:val="0"/>
          <w:marTop w:val="200"/>
          <w:marBottom w:val="0"/>
          <w:divBdr>
            <w:top w:val="none" w:sz="0" w:space="0" w:color="auto"/>
            <w:left w:val="none" w:sz="0" w:space="0" w:color="auto"/>
            <w:bottom w:val="none" w:sz="0" w:space="0" w:color="auto"/>
            <w:right w:val="none" w:sz="0" w:space="0" w:color="auto"/>
          </w:divBdr>
        </w:div>
        <w:div w:id="2137596051">
          <w:marLeft w:val="1080"/>
          <w:marRight w:val="0"/>
          <w:marTop w:val="100"/>
          <w:marBottom w:val="0"/>
          <w:divBdr>
            <w:top w:val="none" w:sz="0" w:space="0" w:color="auto"/>
            <w:left w:val="none" w:sz="0" w:space="0" w:color="auto"/>
            <w:bottom w:val="none" w:sz="0" w:space="0" w:color="auto"/>
            <w:right w:val="none" w:sz="0" w:space="0" w:color="auto"/>
          </w:divBdr>
        </w:div>
        <w:div w:id="1073889867">
          <w:marLeft w:val="1800"/>
          <w:marRight w:val="0"/>
          <w:marTop w:val="100"/>
          <w:marBottom w:val="0"/>
          <w:divBdr>
            <w:top w:val="none" w:sz="0" w:space="0" w:color="auto"/>
            <w:left w:val="none" w:sz="0" w:space="0" w:color="auto"/>
            <w:bottom w:val="none" w:sz="0" w:space="0" w:color="auto"/>
            <w:right w:val="none" w:sz="0" w:space="0" w:color="auto"/>
          </w:divBdr>
        </w:div>
        <w:div w:id="264726306">
          <w:marLeft w:val="1800"/>
          <w:marRight w:val="0"/>
          <w:marTop w:val="100"/>
          <w:marBottom w:val="0"/>
          <w:divBdr>
            <w:top w:val="none" w:sz="0" w:space="0" w:color="auto"/>
            <w:left w:val="none" w:sz="0" w:space="0" w:color="auto"/>
            <w:bottom w:val="none" w:sz="0" w:space="0" w:color="auto"/>
            <w:right w:val="none" w:sz="0" w:space="0" w:color="auto"/>
          </w:divBdr>
        </w:div>
        <w:div w:id="417409391">
          <w:marLeft w:val="1800"/>
          <w:marRight w:val="0"/>
          <w:marTop w:val="100"/>
          <w:marBottom w:val="0"/>
          <w:divBdr>
            <w:top w:val="none" w:sz="0" w:space="0" w:color="auto"/>
            <w:left w:val="none" w:sz="0" w:space="0" w:color="auto"/>
            <w:bottom w:val="none" w:sz="0" w:space="0" w:color="auto"/>
            <w:right w:val="none" w:sz="0" w:space="0" w:color="auto"/>
          </w:divBdr>
        </w:div>
        <w:div w:id="1416517479">
          <w:marLeft w:val="1080"/>
          <w:marRight w:val="0"/>
          <w:marTop w:val="100"/>
          <w:marBottom w:val="0"/>
          <w:divBdr>
            <w:top w:val="none" w:sz="0" w:space="0" w:color="auto"/>
            <w:left w:val="none" w:sz="0" w:space="0" w:color="auto"/>
            <w:bottom w:val="none" w:sz="0" w:space="0" w:color="auto"/>
            <w:right w:val="none" w:sz="0" w:space="0" w:color="auto"/>
          </w:divBdr>
        </w:div>
      </w:divsChild>
    </w:div>
    <w:div w:id="1058741954">
      <w:bodyDiv w:val="1"/>
      <w:marLeft w:val="0"/>
      <w:marRight w:val="0"/>
      <w:marTop w:val="0"/>
      <w:marBottom w:val="0"/>
      <w:divBdr>
        <w:top w:val="none" w:sz="0" w:space="0" w:color="auto"/>
        <w:left w:val="none" w:sz="0" w:space="0" w:color="auto"/>
        <w:bottom w:val="none" w:sz="0" w:space="0" w:color="auto"/>
        <w:right w:val="none" w:sz="0" w:space="0" w:color="auto"/>
      </w:divBdr>
    </w:div>
    <w:div w:id="1068305436">
      <w:bodyDiv w:val="1"/>
      <w:marLeft w:val="0"/>
      <w:marRight w:val="0"/>
      <w:marTop w:val="0"/>
      <w:marBottom w:val="0"/>
      <w:divBdr>
        <w:top w:val="none" w:sz="0" w:space="0" w:color="auto"/>
        <w:left w:val="none" w:sz="0" w:space="0" w:color="auto"/>
        <w:bottom w:val="none" w:sz="0" w:space="0" w:color="auto"/>
        <w:right w:val="none" w:sz="0" w:space="0" w:color="auto"/>
      </w:divBdr>
    </w:div>
    <w:div w:id="1130053242">
      <w:bodyDiv w:val="1"/>
      <w:marLeft w:val="0"/>
      <w:marRight w:val="0"/>
      <w:marTop w:val="0"/>
      <w:marBottom w:val="0"/>
      <w:divBdr>
        <w:top w:val="none" w:sz="0" w:space="0" w:color="auto"/>
        <w:left w:val="none" w:sz="0" w:space="0" w:color="auto"/>
        <w:bottom w:val="none" w:sz="0" w:space="0" w:color="auto"/>
        <w:right w:val="none" w:sz="0" w:space="0" w:color="auto"/>
      </w:divBdr>
    </w:div>
    <w:div w:id="1135024600">
      <w:bodyDiv w:val="1"/>
      <w:marLeft w:val="0"/>
      <w:marRight w:val="0"/>
      <w:marTop w:val="0"/>
      <w:marBottom w:val="0"/>
      <w:divBdr>
        <w:top w:val="none" w:sz="0" w:space="0" w:color="auto"/>
        <w:left w:val="none" w:sz="0" w:space="0" w:color="auto"/>
        <w:bottom w:val="none" w:sz="0" w:space="0" w:color="auto"/>
        <w:right w:val="none" w:sz="0" w:space="0" w:color="auto"/>
      </w:divBdr>
    </w:div>
    <w:div w:id="1209604461">
      <w:bodyDiv w:val="1"/>
      <w:marLeft w:val="0"/>
      <w:marRight w:val="0"/>
      <w:marTop w:val="0"/>
      <w:marBottom w:val="0"/>
      <w:divBdr>
        <w:top w:val="none" w:sz="0" w:space="0" w:color="auto"/>
        <w:left w:val="none" w:sz="0" w:space="0" w:color="auto"/>
        <w:bottom w:val="none" w:sz="0" w:space="0" w:color="auto"/>
        <w:right w:val="none" w:sz="0" w:space="0" w:color="auto"/>
      </w:divBdr>
    </w:div>
    <w:div w:id="1258754040">
      <w:bodyDiv w:val="1"/>
      <w:marLeft w:val="0"/>
      <w:marRight w:val="0"/>
      <w:marTop w:val="0"/>
      <w:marBottom w:val="0"/>
      <w:divBdr>
        <w:top w:val="none" w:sz="0" w:space="0" w:color="auto"/>
        <w:left w:val="none" w:sz="0" w:space="0" w:color="auto"/>
        <w:bottom w:val="none" w:sz="0" w:space="0" w:color="auto"/>
        <w:right w:val="none" w:sz="0" w:space="0" w:color="auto"/>
      </w:divBdr>
    </w:div>
    <w:div w:id="1321039915">
      <w:bodyDiv w:val="1"/>
      <w:marLeft w:val="0"/>
      <w:marRight w:val="0"/>
      <w:marTop w:val="0"/>
      <w:marBottom w:val="0"/>
      <w:divBdr>
        <w:top w:val="none" w:sz="0" w:space="0" w:color="auto"/>
        <w:left w:val="none" w:sz="0" w:space="0" w:color="auto"/>
        <w:bottom w:val="none" w:sz="0" w:space="0" w:color="auto"/>
        <w:right w:val="none" w:sz="0" w:space="0" w:color="auto"/>
      </w:divBdr>
    </w:div>
    <w:div w:id="1333408435">
      <w:bodyDiv w:val="1"/>
      <w:marLeft w:val="0"/>
      <w:marRight w:val="0"/>
      <w:marTop w:val="0"/>
      <w:marBottom w:val="0"/>
      <w:divBdr>
        <w:top w:val="none" w:sz="0" w:space="0" w:color="auto"/>
        <w:left w:val="none" w:sz="0" w:space="0" w:color="auto"/>
        <w:bottom w:val="none" w:sz="0" w:space="0" w:color="auto"/>
        <w:right w:val="none" w:sz="0" w:space="0" w:color="auto"/>
      </w:divBdr>
    </w:div>
    <w:div w:id="1337463647">
      <w:bodyDiv w:val="1"/>
      <w:marLeft w:val="0"/>
      <w:marRight w:val="0"/>
      <w:marTop w:val="0"/>
      <w:marBottom w:val="0"/>
      <w:divBdr>
        <w:top w:val="none" w:sz="0" w:space="0" w:color="auto"/>
        <w:left w:val="none" w:sz="0" w:space="0" w:color="auto"/>
        <w:bottom w:val="none" w:sz="0" w:space="0" w:color="auto"/>
        <w:right w:val="none" w:sz="0" w:space="0" w:color="auto"/>
      </w:divBdr>
    </w:div>
    <w:div w:id="1355039209">
      <w:bodyDiv w:val="1"/>
      <w:marLeft w:val="0"/>
      <w:marRight w:val="0"/>
      <w:marTop w:val="0"/>
      <w:marBottom w:val="0"/>
      <w:divBdr>
        <w:top w:val="none" w:sz="0" w:space="0" w:color="auto"/>
        <w:left w:val="none" w:sz="0" w:space="0" w:color="auto"/>
        <w:bottom w:val="none" w:sz="0" w:space="0" w:color="auto"/>
        <w:right w:val="none" w:sz="0" w:space="0" w:color="auto"/>
      </w:divBdr>
    </w:div>
    <w:div w:id="1462458249">
      <w:bodyDiv w:val="1"/>
      <w:marLeft w:val="0"/>
      <w:marRight w:val="0"/>
      <w:marTop w:val="0"/>
      <w:marBottom w:val="0"/>
      <w:divBdr>
        <w:top w:val="none" w:sz="0" w:space="0" w:color="auto"/>
        <w:left w:val="none" w:sz="0" w:space="0" w:color="auto"/>
        <w:bottom w:val="none" w:sz="0" w:space="0" w:color="auto"/>
        <w:right w:val="none" w:sz="0" w:space="0" w:color="auto"/>
      </w:divBdr>
    </w:div>
    <w:div w:id="1502233986">
      <w:bodyDiv w:val="1"/>
      <w:marLeft w:val="0"/>
      <w:marRight w:val="0"/>
      <w:marTop w:val="0"/>
      <w:marBottom w:val="0"/>
      <w:divBdr>
        <w:top w:val="none" w:sz="0" w:space="0" w:color="auto"/>
        <w:left w:val="none" w:sz="0" w:space="0" w:color="auto"/>
        <w:bottom w:val="none" w:sz="0" w:space="0" w:color="auto"/>
        <w:right w:val="none" w:sz="0" w:space="0" w:color="auto"/>
      </w:divBdr>
    </w:div>
    <w:div w:id="1517377743">
      <w:bodyDiv w:val="1"/>
      <w:marLeft w:val="0"/>
      <w:marRight w:val="0"/>
      <w:marTop w:val="0"/>
      <w:marBottom w:val="0"/>
      <w:divBdr>
        <w:top w:val="none" w:sz="0" w:space="0" w:color="auto"/>
        <w:left w:val="none" w:sz="0" w:space="0" w:color="auto"/>
        <w:bottom w:val="none" w:sz="0" w:space="0" w:color="auto"/>
        <w:right w:val="none" w:sz="0" w:space="0" w:color="auto"/>
      </w:divBdr>
    </w:div>
    <w:div w:id="1527063085">
      <w:bodyDiv w:val="1"/>
      <w:marLeft w:val="0"/>
      <w:marRight w:val="0"/>
      <w:marTop w:val="0"/>
      <w:marBottom w:val="0"/>
      <w:divBdr>
        <w:top w:val="none" w:sz="0" w:space="0" w:color="auto"/>
        <w:left w:val="none" w:sz="0" w:space="0" w:color="auto"/>
        <w:bottom w:val="none" w:sz="0" w:space="0" w:color="auto"/>
        <w:right w:val="none" w:sz="0" w:space="0" w:color="auto"/>
      </w:divBdr>
    </w:div>
    <w:div w:id="1542209497">
      <w:bodyDiv w:val="1"/>
      <w:marLeft w:val="0"/>
      <w:marRight w:val="0"/>
      <w:marTop w:val="0"/>
      <w:marBottom w:val="0"/>
      <w:divBdr>
        <w:top w:val="none" w:sz="0" w:space="0" w:color="auto"/>
        <w:left w:val="none" w:sz="0" w:space="0" w:color="auto"/>
        <w:bottom w:val="none" w:sz="0" w:space="0" w:color="auto"/>
        <w:right w:val="none" w:sz="0" w:space="0" w:color="auto"/>
      </w:divBdr>
    </w:div>
    <w:div w:id="1588614522">
      <w:bodyDiv w:val="1"/>
      <w:marLeft w:val="0"/>
      <w:marRight w:val="0"/>
      <w:marTop w:val="0"/>
      <w:marBottom w:val="0"/>
      <w:divBdr>
        <w:top w:val="none" w:sz="0" w:space="0" w:color="auto"/>
        <w:left w:val="none" w:sz="0" w:space="0" w:color="auto"/>
        <w:bottom w:val="none" w:sz="0" w:space="0" w:color="auto"/>
        <w:right w:val="none" w:sz="0" w:space="0" w:color="auto"/>
      </w:divBdr>
    </w:div>
    <w:div w:id="1704597561">
      <w:bodyDiv w:val="1"/>
      <w:marLeft w:val="0"/>
      <w:marRight w:val="0"/>
      <w:marTop w:val="0"/>
      <w:marBottom w:val="0"/>
      <w:divBdr>
        <w:top w:val="none" w:sz="0" w:space="0" w:color="auto"/>
        <w:left w:val="none" w:sz="0" w:space="0" w:color="auto"/>
        <w:bottom w:val="none" w:sz="0" w:space="0" w:color="auto"/>
        <w:right w:val="none" w:sz="0" w:space="0" w:color="auto"/>
      </w:divBdr>
    </w:div>
    <w:div w:id="1718238750">
      <w:bodyDiv w:val="1"/>
      <w:marLeft w:val="0"/>
      <w:marRight w:val="0"/>
      <w:marTop w:val="0"/>
      <w:marBottom w:val="0"/>
      <w:divBdr>
        <w:top w:val="none" w:sz="0" w:space="0" w:color="auto"/>
        <w:left w:val="none" w:sz="0" w:space="0" w:color="auto"/>
        <w:bottom w:val="none" w:sz="0" w:space="0" w:color="auto"/>
        <w:right w:val="none" w:sz="0" w:space="0" w:color="auto"/>
      </w:divBdr>
    </w:div>
    <w:div w:id="1720666414">
      <w:bodyDiv w:val="1"/>
      <w:marLeft w:val="0"/>
      <w:marRight w:val="0"/>
      <w:marTop w:val="0"/>
      <w:marBottom w:val="0"/>
      <w:divBdr>
        <w:top w:val="none" w:sz="0" w:space="0" w:color="auto"/>
        <w:left w:val="none" w:sz="0" w:space="0" w:color="auto"/>
        <w:bottom w:val="none" w:sz="0" w:space="0" w:color="auto"/>
        <w:right w:val="none" w:sz="0" w:space="0" w:color="auto"/>
      </w:divBdr>
    </w:div>
    <w:div w:id="1741245163">
      <w:bodyDiv w:val="1"/>
      <w:marLeft w:val="0"/>
      <w:marRight w:val="0"/>
      <w:marTop w:val="0"/>
      <w:marBottom w:val="0"/>
      <w:divBdr>
        <w:top w:val="none" w:sz="0" w:space="0" w:color="auto"/>
        <w:left w:val="none" w:sz="0" w:space="0" w:color="auto"/>
        <w:bottom w:val="none" w:sz="0" w:space="0" w:color="auto"/>
        <w:right w:val="none" w:sz="0" w:space="0" w:color="auto"/>
      </w:divBdr>
    </w:div>
    <w:div w:id="1862813622">
      <w:bodyDiv w:val="1"/>
      <w:marLeft w:val="0"/>
      <w:marRight w:val="0"/>
      <w:marTop w:val="0"/>
      <w:marBottom w:val="0"/>
      <w:divBdr>
        <w:top w:val="none" w:sz="0" w:space="0" w:color="auto"/>
        <w:left w:val="none" w:sz="0" w:space="0" w:color="auto"/>
        <w:bottom w:val="none" w:sz="0" w:space="0" w:color="auto"/>
        <w:right w:val="none" w:sz="0" w:space="0" w:color="auto"/>
      </w:divBdr>
    </w:div>
    <w:div w:id="1885291667">
      <w:bodyDiv w:val="1"/>
      <w:marLeft w:val="0"/>
      <w:marRight w:val="0"/>
      <w:marTop w:val="0"/>
      <w:marBottom w:val="0"/>
      <w:divBdr>
        <w:top w:val="none" w:sz="0" w:space="0" w:color="auto"/>
        <w:left w:val="none" w:sz="0" w:space="0" w:color="auto"/>
        <w:bottom w:val="none" w:sz="0" w:space="0" w:color="auto"/>
        <w:right w:val="none" w:sz="0" w:space="0" w:color="auto"/>
      </w:divBdr>
    </w:div>
    <w:div w:id="1901596133">
      <w:bodyDiv w:val="1"/>
      <w:marLeft w:val="0"/>
      <w:marRight w:val="0"/>
      <w:marTop w:val="0"/>
      <w:marBottom w:val="0"/>
      <w:divBdr>
        <w:top w:val="none" w:sz="0" w:space="0" w:color="auto"/>
        <w:left w:val="none" w:sz="0" w:space="0" w:color="auto"/>
        <w:bottom w:val="none" w:sz="0" w:space="0" w:color="auto"/>
        <w:right w:val="none" w:sz="0" w:space="0" w:color="auto"/>
      </w:divBdr>
    </w:div>
    <w:div w:id="1930890671">
      <w:bodyDiv w:val="1"/>
      <w:marLeft w:val="0"/>
      <w:marRight w:val="0"/>
      <w:marTop w:val="0"/>
      <w:marBottom w:val="0"/>
      <w:divBdr>
        <w:top w:val="none" w:sz="0" w:space="0" w:color="auto"/>
        <w:left w:val="none" w:sz="0" w:space="0" w:color="auto"/>
        <w:bottom w:val="none" w:sz="0" w:space="0" w:color="auto"/>
        <w:right w:val="none" w:sz="0" w:space="0" w:color="auto"/>
      </w:divBdr>
    </w:div>
    <w:div w:id="1943341988">
      <w:bodyDiv w:val="1"/>
      <w:marLeft w:val="0"/>
      <w:marRight w:val="0"/>
      <w:marTop w:val="0"/>
      <w:marBottom w:val="0"/>
      <w:divBdr>
        <w:top w:val="none" w:sz="0" w:space="0" w:color="auto"/>
        <w:left w:val="none" w:sz="0" w:space="0" w:color="auto"/>
        <w:bottom w:val="none" w:sz="0" w:space="0" w:color="auto"/>
        <w:right w:val="none" w:sz="0" w:space="0" w:color="auto"/>
      </w:divBdr>
    </w:div>
    <w:div w:id="1980643923">
      <w:bodyDiv w:val="1"/>
      <w:marLeft w:val="0"/>
      <w:marRight w:val="0"/>
      <w:marTop w:val="0"/>
      <w:marBottom w:val="0"/>
      <w:divBdr>
        <w:top w:val="none" w:sz="0" w:space="0" w:color="auto"/>
        <w:left w:val="none" w:sz="0" w:space="0" w:color="auto"/>
        <w:bottom w:val="none" w:sz="0" w:space="0" w:color="auto"/>
        <w:right w:val="none" w:sz="0" w:space="0" w:color="auto"/>
      </w:divBdr>
    </w:div>
    <w:div w:id="2074429580">
      <w:bodyDiv w:val="1"/>
      <w:marLeft w:val="0"/>
      <w:marRight w:val="0"/>
      <w:marTop w:val="0"/>
      <w:marBottom w:val="0"/>
      <w:divBdr>
        <w:top w:val="none" w:sz="0" w:space="0" w:color="auto"/>
        <w:left w:val="none" w:sz="0" w:space="0" w:color="auto"/>
        <w:bottom w:val="none" w:sz="0" w:space="0" w:color="auto"/>
        <w:right w:val="none" w:sz="0" w:space="0" w:color="auto"/>
      </w:divBdr>
      <w:divsChild>
        <w:div w:id="476801425">
          <w:marLeft w:val="0"/>
          <w:marRight w:val="0"/>
          <w:marTop w:val="0"/>
          <w:marBottom w:val="0"/>
          <w:divBdr>
            <w:top w:val="none" w:sz="0" w:space="0" w:color="auto"/>
            <w:left w:val="none" w:sz="0" w:space="0" w:color="auto"/>
            <w:bottom w:val="none" w:sz="0" w:space="0" w:color="auto"/>
            <w:right w:val="none" w:sz="0" w:space="0" w:color="auto"/>
          </w:divBdr>
          <w:divsChild>
            <w:div w:id="1361131037">
              <w:marLeft w:val="0"/>
              <w:marRight w:val="0"/>
              <w:marTop w:val="0"/>
              <w:marBottom w:val="0"/>
              <w:divBdr>
                <w:top w:val="none" w:sz="0" w:space="0" w:color="auto"/>
                <w:left w:val="none" w:sz="0" w:space="0" w:color="auto"/>
                <w:bottom w:val="none" w:sz="0" w:space="0" w:color="auto"/>
                <w:right w:val="none" w:sz="0" w:space="0" w:color="auto"/>
              </w:divBdr>
              <w:divsChild>
                <w:div w:id="1142385166">
                  <w:marLeft w:val="0"/>
                  <w:marRight w:val="0"/>
                  <w:marTop w:val="0"/>
                  <w:marBottom w:val="0"/>
                  <w:divBdr>
                    <w:top w:val="none" w:sz="0" w:space="0" w:color="auto"/>
                    <w:left w:val="none" w:sz="0" w:space="0" w:color="auto"/>
                    <w:bottom w:val="none" w:sz="0" w:space="0" w:color="auto"/>
                    <w:right w:val="none" w:sz="0" w:space="0" w:color="auto"/>
                  </w:divBdr>
                  <w:divsChild>
                    <w:div w:id="20193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64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eizmann\Downloads\www.ejprarediseases.org\index.php\networking-support\"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tendering.ted.europa.eu/cft/cft-documents.html?cftId=378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servicedesk@zonmw.n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g\Desktop\EJP%20RD%20Call\Template.doc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EBCF3-5F42-4A92-842D-BE5F0B135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TotalTime>
  <Pages>10</Pages>
  <Words>2871</Words>
  <Characters>15487</Characters>
  <Application>Microsoft Office Word</Application>
  <DocSecurity>0</DocSecurity>
  <Lines>129</Lines>
  <Paragraphs>36</Paragraphs>
  <ScaleCrop>false</ScaleCrop>
  <HeadingPairs>
    <vt:vector size="10" baseType="variant">
      <vt:variant>
        <vt:lpstr>Titel</vt:lpstr>
      </vt:variant>
      <vt:variant>
        <vt:i4>1</vt:i4>
      </vt:variant>
      <vt:variant>
        <vt:lpstr>Titre</vt:lpstr>
      </vt:variant>
      <vt:variant>
        <vt:i4>1</vt:i4>
      </vt:variant>
      <vt:variant>
        <vt:lpstr>Title</vt:lpstr>
      </vt:variant>
      <vt:variant>
        <vt:i4>1</vt:i4>
      </vt:variant>
      <vt:variant>
        <vt:lpstr>Título</vt:lpstr>
      </vt:variant>
      <vt:variant>
        <vt:i4>1</vt:i4>
      </vt:variant>
      <vt:variant>
        <vt:lpstr>Otsikko</vt:lpstr>
      </vt:variant>
      <vt:variant>
        <vt:i4>1</vt:i4>
      </vt:variant>
    </vt:vector>
  </HeadingPairs>
  <TitlesOfParts>
    <vt:vector size="5" baseType="lpstr">
      <vt:lpstr>E-Rare-3</vt:lpstr>
      <vt:lpstr>E-Rare-3</vt:lpstr>
      <vt:lpstr>E-Rare-3</vt:lpstr>
      <vt:lpstr>E-Rare-3</vt:lpstr>
      <vt:lpstr>E-Rare-2 Call for Proposals 2011 for</vt:lpstr>
    </vt:vector>
  </TitlesOfParts>
  <Company>anr</Company>
  <LinksUpToDate>false</LinksUpToDate>
  <CharactersWithSpaces>18322</CharactersWithSpaces>
  <SharedDoc>false</SharedDoc>
  <HLinks>
    <vt:vector size="294" baseType="variant">
      <vt:variant>
        <vt:i4>8323197</vt:i4>
      </vt:variant>
      <vt:variant>
        <vt:i4>150</vt:i4>
      </vt:variant>
      <vt:variant>
        <vt:i4>0</vt:i4>
      </vt:variant>
      <vt:variant>
        <vt:i4>5</vt:i4>
      </vt:variant>
      <vt:variant>
        <vt:lpwstr>http://www.dfg.de/formulare</vt:lpwstr>
      </vt:variant>
      <vt:variant>
        <vt:lpwstr/>
      </vt:variant>
      <vt:variant>
        <vt:i4>2490489</vt:i4>
      </vt:variant>
      <vt:variant>
        <vt:i4>147</vt:i4>
      </vt:variant>
      <vt:variant>
        <vt:i4>0</vt:i4>
      </vt:variant>
      <vt:variant>
        <vt:i4>5</vt:i4>
      </vt:variant>
      <vt:variant>
        <vt:lpwstr>http://www.salute.gov.it/ricercaSanitaria/paginaInternaMenuRicercaSanitaria.jsp?id=1064&amp;menu=strumentieservizi</vt:lpwstr>
      </vt:variant>
      <vt:variant>
        <vt:lpwstr/>
      </vt:variant>
      <vt:variant>
        <vt:i4>1376284</vt:i4>
      </vt:variant>
      <vt:variant>
        <vt:i4>144</vt:i4>
      </vt:variant>
      <vt:variant>
        <vt:i4>0</vt:i4>
      </vt:variant>
      <vt:variant>
        <vt:i4>5</vt:i4>
      </vt:variant>
      <vt:variant>
        <vt:lpwstr>http://www.e-rare.eu/</vt:lpwstr>
      </vt:variant>
      <vt:variant>
        <vt:lpwstr/>
      </vt:variant>
      <vt:variant>
        <vt:i4>6815792</vt:i4>
      </vt:variant>
      <vt:variant>
        <vt:i4>141</vt:i4>
      </vt:variant>
      <vt:variant>
        <vt:i4>0</vt:i4>
      </vt:variant>
      <vt:variant>
        <vt:i4>5</vt:i4>
      </vt:variant>
      <vt:variant>
        <vt:lpwstr>http://www.tubitak.gov.tr/</vt:lpwstr>
      </vt:variant>
      <vt:variant>
        <vt:lpwstr/>
      </vt:variant>
      <vt:variant>
        <vt:i4>458849</vt:i4>
      </vt:variant>
      <vt:variant>
        <vt:i4>138</vt:i4>
      </vt:variant>
      <vt:variant>
        <vt:i4>0</vt:i4>
      </vt:variant>
      <vt:variant>
        <vt:i4>5</vt:i4>
      </vt:variant>
      <vt:variant>
        <vt:lpwstr>mailto:christoph.meier@snf.ch</vt:lpwstr>
      </vt:variant>
      <vt:variant>
        <vt:lpwstr/>
      </vt:variant>
      <vt:variant>
        <vt:i4>7471224</vt:i4>
      </vt:variant>
      <vt:variant>
        <vt:i4>135</vt:i4>
      </vt:variant>
      <vt:variant>
        <vt:i4>0</vt:i4>
      </vt:variant>
      <vt:variant>
        <vt:i4>5</vt:i4>
      </vt:variant>
      <vt:variant>
        <vt:lpwstr>http://www.snf.ch/</vt:lpwstr>
      </vt:variant>
      <vt:variant>
        <vt:lpwstr/>
      </vt:variant>
      <vt:variant>
        <vt:i4>1376326</vt:i4>
      </vt:variant>
      <vt:variant>
        <vt:i4>132</vt:i4>
      </vt:variant>
      <vt:variant>
        <vt:i4>0</vt:i4>
      </vt:variant>
      <vt:variant>
        <vt:i4>5</vt:i4>
      </vt:variant>
      <vt:variant>
        <vt:lpwstr>http://www.isciii.es/</vt:lpwstr>
      </vt:variant>
      <vt:variant>
        <vt:lpwstr/>
      </vt:variant>
      <vt:variant>
        <vt:i4>655460</vt:i4>
      </vt:variant>
      <vt:variant>
        <vt:i4>129</vt:i4>
      </vt:variant>
      <vt:variant>
        <vt:i4>0</vt:i4>
      </vt:variant>
      <vt:variant>
        <vt:i4>5</vt:i4>
      </vt:variant>
      <vt:variant>
        <vt:lpwstr>mailto:simona.stoian@uefiscdi.ro</vt:lpwstr>
      </vt:variant>
      <vt:variant>
        <vt:lpwstr/>
      </vt:variant>
      <vt:variant>
        <vt:i4>3080300</vt:i4>
      </vt:variant>
      <vt:variant>
        <vt:i4>126</vt:i4>
      </vt:variant>
      <vt:variant>
        <vt:i4>0</vt:i4>
      </vt:variant>
      <vt:variant>
        <vt:i4>5</vt:i4>
      </vt:variant>
      <vt:variant>
        <vt:lpwstr>http://uefiscdi.gov.ro/</vt:lpwstr>
      </vt:variant>
      <vt:variant>
        <vt:lpwstr/>
      </vt:variant>
      <vt:variant>
        <vt:i4>8061009</vt:i4>
      </vt:variant>
      <vt:variant>
        <vt:i4>123</vt:i4>
      </vt:variant>
      <vt:variant>
        <vt:i4>0</vt:i4>
      </vt:variant>
      <vt:variant>
        <vt:i4>5</vt:i4>
      </vt:variant>
      <vt:variant>
        <vt:lpwstr>mailto:marcin.chmielewski@ncbr.gov.pl</vt:lpwstr>
      </vt:variant>
      <vt:variant>
        <vt:lpwstr/>
      </vt:variant>
      <vt:variant>
        <vt:i4>655384</vt:i4>
      </vt:variant>
      <vt:variant>
        <vt:i4>120</vt:i4>
      </vt:variant>
      <vt:variant>
        <vt:i4>0</vt:i4>
      </vt:variant>
      <vt:variant>
        <vt:i4>5</vt:i4>
      </vt:variant>
      <vt:variant>
        <vt:lpwstr>http://www.ncbir.pl/</vt:lpwstr>
      </vt:variant>
      <vt:variant>
        <vt:lpwstr/>
      </vt:variant>
      <vt:variant>
        <vt:i4>7405646</vt:i4>
      </vt:variant>
      <vt:variant>
        <vt:i4>117</vt:i4>
      </vt:variant>
      <vt:variant>
        <vt:i4>0</vt:i4>
      </vt:variant>
      <vt:variant>
        <vt:i4>5</vt:i4>
      </vt:variant>
      <vt:variant>
        <vt:lpwstr>mailto:Tsalandin@regione.emilia-romagna.it</vt:lpwstr>
      </vt:variant>
      <vt:variant>
        <vt:lpwstr/>
      </vt:variant>
      <vt:variant>
        <vt:i4>5570568</vt:i4>
      </vt:variant>
      <vt:variant>
        <vt:i4>114</vt:i4>
      </vt:variant>
      <vt:variant>
        <vt:i4>0</vt:i4>
      </vt:variant>
      <vt:variant>
        <vt:i4>5</vt:i4>
      </vt:variant>
      <vt:variant>
        <vt:lpwstr>http://asr.regione.emilia-romagna.it/</vt:lpwstr>
      </vt:variant>
      <vt:variant>
        <vt:lpwstr/>
      </vt:variant>
      <vt:variant>
        <vt:i4>65633</vt:i4>
      </vt:variant>
      <vt:variant>
        <vt:i4>111</vt:i4>
      </vt:variant>
      <vt:variant>
        <vt:i4>0</vt:i4>
      </vt:variant>
      <vt:variant>
        <vt:i4>5</vt:i4>
      </vt:variant>
      <vt:variant>
        <vt:lpwstr>mailto:erare.italy@iss.it</vt:lpwstr>
      </vt:variant>
      <vt:variant>
        <vt:lpwstr/>
      </vt:variant>
      <vt:variant>
        <vt:i4>5898293</vt:i4>
      </vt:variant>
      <vt:variant>
        <vt:i4>108</vt:i4>
      </vt:variant>
      <vt:variant>
        <vt:i4>0</vt:i4>
      </vt:variant>
      <vt:variant>
        <vt:i4>5</vt:i4>
      </vt:variant>
      <vt:variant>
        <vt:lpwstr>mailto:g.guglielmi@sanita.it</vt:lpwstr>
      </vt:variant>
      <vt:variant>
        <vt:lpwstr/>
      </vt:variant>
      <vt:variant>
        <vt:i4>6684775</vt:i4>
      </vt:variant>
      <vt:variant>
        <vt:i4>105</vt:i4>
      </vt:variant>
      <vt:variant>
        <vt:i4>0</vt:i4>
      </vt:variant>
      <vt:variant>
        <vt:i4>5</vt:i4>
      </vt:variant>
      <vt:variant>
        <vt:lpwstr>http://www.ministerosalute.it/</vt:lpwstr>
      </vt:variant>
      <vt:variant>
        <vt:lpwstr/>
      </vt:variant>
      <vt:variant>
        <vt:i4>7471170</vt:i4>
      </vt:variant>
      <vt:variant>
        <vt:i4>102</vt:i4>
      </vt:variant>
      <vt:variant>
        <vt:i4>0</vt:i4>
      </vt:variant>
      <vt:variant>
        <vt:i4>5</vt:i4>
      </vt:variant>
      <vt:variant>
        <vt:lpwstr>mailto:avii@moh.health.gov.il</vt:lpwstr>
      </vt:variant>
      <vt:variant>
        <vt:lpwstr/>
      </vt:variant>
      <vt:variant>
        <vt:i4>5570633</vt:i4>
      </vt:variant>
      <vt:variant>
        <vt:i4>99</vt:i4>
      </vt:variant>
      <vt:variant>
        <vt:i4>0</vt:i4>
      </vt:variant>
      <vt:variant>
        <vt:i4>5</vt:i4>
      </vt:variant>
      <vt:variant>
        <vt:lpwstr>http://www.health.gov.il/</vt:lpwstr>
      </vt:variant>
      <vt:variant>
        <vt:lpwstr/>
      </vt:variant>
      <vt:variant>
        <vt:i4>5046388</vt:i4>
      </vt:variant>
      <vt:variant>
        <vt:i4>96</vt:i4>
      </vt:variant>
      <vt:variant>
        <vt:i4>0</vt:i4>
      </vt:variant>
      <vt:variant>
        <vt:i4>5</vt:i4>
      </vt:variant>
      <vt:variant>
        <vt:lpwstr>mailto:gabor.toth@nkfih.gov.hu</vt:lpwstr>
      </vt:variant>
      <vt:variant>
        <vt:lpwstr/>
      </vt:variant>
      <vt:variant>
        <vt:i4>3932252</vt:i4>
      </vt:variant>
      <vt:variant>
        <vt:i4>93</vt:i4>
      </vt:variant>
      <vt:variant>
        <vt:i4>0</vt:i4>
      </vt:variant>
      <vt:variant>
        <vt:i4>5</vt:i4>
      </vt:variant>
      <vt:variant>
        <vt:lpwstr>mailto:s.dimitropoulou@gsrt.gr</vt:lpwstr>
      </vt:variant>
      <vt:variant>
        <vt:lpwstr/>
      </vt:variant>
      <vt:variant>
        <vt:i4>6488068</vt:i4>
      </vt:variant>
      <vt:variant>
        <vt:i4>90</vt:i4>
      </vt:variant>
      <vt:variant>
        <vt:i4>0</vt:i4>
      </vt:variant>
      <vt:variant>
        <vt:i4>5</vt:i4>
      </vt:variant>
      <vt:variant>
        <vt:lpwstr>mailto:frank.wissing@dfg.de</vt:lpwstr>
      </vt:variant>
      <vt:variant>
        <vt:lpwstr/>
      </vt:variant>
      <vt:variant>
        <vt:i4>6488189</vt:i4>
      </vt:variant>
      <vt:variant>
        <vt:i4>87</vt:i4>
      </vt:variant>
      <vt:variant>
        <vt:i4>0</vt:i4>
      </vt:variant>
      <vt:variant>
        <vt:i4>5</vt:i4>
      </vt:variant>
      <vt:variant>
        <vt:lpwstr>http://www.dfg.de/</vt:lpwstr>
      </vt:variant>
      <vt:variant>
        <vt:lpwstr/>
      </vt:variant>
      <vt:variant>
        <vt:i4>8257559</vt:i4>
      </vt:variant>
      <vt:variant>
        <vt:i4>84</vt:i4>
      </vt:variant>
      <vt:variant>
        <vt:i4>0</vt:i4>
      </vt:variant>
      <vt:variant>
        <vt:i4>5</vt:i4>
      </vt:variant>
      <vt:variant>
        <vt:lpwstr>mailto:Ralph.Schuster@dlr.de</vt:lpwstr>
      </vt:variant>
      <vt:variant>
        <vt:lpwstr/>
      </vt:variant>
      <vt:variant>
        <vt:i4>4390970</vt:i4>
      </vt:variant>
      <vt:variant>
        <vt:i4>81</vt:i4>
      </vt:variant>
      <vt:variant>
        <vt:i4>0</vt:i4>
      </vt:variant>
      <vt:variant>
        <vt:i4>5</vt:i4>
      </vt:variant>
      <vt:variant>
        <vt:lpwstr>mailto:Michaela.Fersch@dlr.de</vt:lpwstr>
      </vt:variant>
      <vt:variant>
        <vt:lpwstr/>
      </vt:variant>
      <vt:variant>
        <vt:i4>5505083</vt:i4>
      </vt:variant>
      <vt:variant>
        <vt:i4>78</vt:i4>
      </vt:variant>
      <vt:variant>
        <vt:i4>0</vt:i4>
      </vt:variant>
      <vt:variant>
        <vt:i4>5</vt:i4>
      </vt:variant>
      <vt:variant>
        <vt:lpwstr>mailto:Michaela.girgenrath@dlr.de</vt:lpwstr>
      </vt:variant>
      <vt:variant>
        <vt:lpwstr/>
      </vt:variant>
      <vt:variant>
        <vt:i4>5505051</vt:i4>
      </vt:variant>
      <vt:variant>
        <vt:i4>75</vt:i4>
      </vt:variant>
      <vt:variant>
        <vt:i4>0</vt:i4>
      </vt:variant>
      <vt:variant>
        <vt:i4>5</vt:i4>
      </vt:variant>
      <vt:variant>
        <vt:lpwstr>http://www.gesundheitsforschung-bmbf.de/</vt:lpwstr>
      </vt:variant>
      <vt:variant>
        <vt:lpwstr/>
      </vt:variant>
      <vt:variant>
        <vt:i4>1900667</vt:i4>
      </vt:variant>
      <vt:variant>
        <vt:i4>72</vt:i4>
      </vt:variant>
      <vt:variant>
        <vt:i4>0</vt:i4>
      </vt:variant>
      <vt:variant>
        <vt:i4>5</vt:i4>
      </vt:variant>
      <vt:variant>
        <vt:lpwstr>mailto:daria.julkowska@agencerecherche.fr</vt:lpwstr>
      </vt:variant>
      <vt:variant>
        <vt:lpwstr/>
      </vt:variant>
      <vt:variant>
        <vt:i4>852057</vt:i4>
      </vt:variant>
      <vt:variant>
        <vt:i4>69</vt:i4>
      </vt:variant>
      <vt:variant>
        <vt:i4>0</vt:i4>
      </vt:variant>
      <vt:variant>
        <vt:i4>5</vt:i4>
      </vt:variant>
      <vt:variant>
        <vt:lpwstr>http://www.agence-nationale-recherche.fr/</vt:lpwstr>
      </vt:variant>
      <vt:variant>
        <vt:lpwstr/>
      </vt:variant>
      <vt:variant>
        <vt:i4>4587583</vt:i4>
      </vt:variant>
      <vt:variant>
        <vt:i4>66</vt:i4>
      </vt:variant>
      <vt:variant>
        <vt:i4>0</vt:i4>
      </vt:variant>
      <vt:variant>
        <vt:i4>5</vt:i4>
      </vt:variant>
      <vt:variant>
        <vt:lpwstr>mailto:Heikki.vilen@aka.fi</vt:lpwstr>
      </vt:variant>
      <vt:variant>
        <vt:lpwstr/>
      </vt:variant>
      <vt:variant>
        <vt:i4>1900656</vt:i4>
      </vt:variant>
      <vt:variant>
        <vt:i4>63</vt:i4>
      </vt:variant>
      <vt:variant>
        <vt:i4>0</vt:i4>
      </vt:variant>
      <vt:variant>
        <vt:i4>5</vt:i4>
      </vt:variant>
      <vt:variant>
        <vt:lpwstr>mailto:annececile.desfaits@frq.gouv.qc.ca</vt:lpwstr>
      </vt:variant>
      <vt:variant>
        <vt:lpwstr/>
      </vt:variant>
      <vt:variant>
        <vt:i4>4587566</vt:i4>
      </vt:variant>
      <vt:variant>
        <vt:i4>60</vt:i4>
      </vt:variant>
      <vt:variant>
        <vt:i4>0</vt:i4>
      </vt:variant>
      <vt:variant>
        <vt:i4>5</vt:i4>
      </vt:variant>
      <vt:variant>
        <vt:lpwstr>mailto:nicolas.hoffmann@frq.gouv.qc.ca</vt:lpwstr>
      </vt:variant>
      <vt:variant>
        <vt:lpwstr/>
      </vt:variant>
      <vt:variant>
        <vt:i4>7536665</vt:i4>
      </vt:variant>
      <vt:variant>
        <vt:i4>57</vt:i4>
      </vt:variant>
      <vt:variant>
        <vt:i4>0</vt:i4>
      </vt:variant>
      <vt:variant>
        <vt:i4>5</vt:i4>
      </vt:variant>
      <vt:variant>
        <vt:lpwstr>mailto:marilyn.desrosiers@cihr-irsc.gc.ca</vt:lpwstr>
      </vt:variant>
      <vt:variant>
        <vt:lpwstr/>
      </vt:variant>
      <vt:variant>
        <vt:i4>3407999</vt:i4>
      </vt:variant>
      <vt:variant>
        <vt:i4>54</vt:i4>
      </vt:variant>
      <vt:variant>
        <vt:i4>0</vt:i4>
      </vt:variant>
      <vt:variant>
        <vt:i4>5</vt:i4>
      </vt:variant>
      <vt:variant>
        <vt:lpwstr>http://www.cihr-irsc.gc.ca/</vt:lpwstr>
      </vt:variant>
      <vt:variant>
        <vt:lpwstr/>
      </vt:variant>
      <vt:variant>
        <vt:i4>6029421</vt:i4>
      </vt:variant>
      <vt:variant>
        <vt:i4>51</vt:i4>
      </vt:variant>
      <vt:variant>
        <vt:i4>0</vt:i4>
      </vt:variant>
      <vt:variant>
        <vt:i4>5</vt:i4>
      </vt:variant>
      <vt:variant>
        <vt:lpwstr>mailto:christel.buelens@frs-fnrs.be</vt:lpwstr>
      </vt:variant>
      <vt:variant>
        <vt:lpwstr/>
      </vt:variant>
      <vt:variant>
        <vt:i4>6357104</vt:i4>
      </vt:variant>
      <vt:variant>
        <vt:i4>48</vt:i4>
      </vt:variant>
      <vt:variant>
        <vt:i4>0</vt:i4>
      </vt:variant>
      <vt:variant>
        <vt:i4>5</vt:i4>
      </vt:variant>
      <vt:variant>
        <vt:lpwstr>http://www.frs-fnrs.be/</vt:lpwstr>
      </vt:variant>
      <vt:variant>
        <vt:lpwstr/>
      </vt:variant>
      <vt:variant>
        <vt:i4>7274604</vt:i4>
      </vt:variant>
      <vt:variant>
        <vt:i4>45</vt:i4>
      </vt:variant>
      <vt:variant>
        <vt:i4>0</vt:i4>
      </vt:variant>
      <vt:variant>
        <vt:i4>5</vt:i4>
      </vt:variant>
      <vt:variant>
        <vt:lpwstr>http://www.fwo.be/</vt:lpwstr>
      </vt:variant>
      <vt:variant>
        <vt:lpwstr/>
      </vt:variant>
      <vt:variant>
        <vt:i4>8323145</vt:i4>
      </vt:variant>
      <vt:variant>
        <vt:i4>42</vt:i4>
      </vt:variant>
      <vt:variant>
        <vt:i4>0</vt:i4>
      </vt:variant>
      <vt:variant>
        <vt:i4>5</vt:i4>
      </vt:variant>
      <vt:variant>
        <vt:lpwstr>mailto:eranet@fwo.be</vt:lpwstr>
      </vt:variant>
      <vt:variant>
        <vt:lpwstr/>
      </vt:variant>
      <vt:variant>
        <vt:i4>7274604</vt:i4>
      </vt:variant>
      <vt:variant>
        <vt:i4>39</vt:i4>
      </vt:variant>
      <vt:variant>
        <vt:i4>0</vt:i4>
      </vt:variant>
      <vt:variant>
        <vt:i4>5</vt:i4>
      </vt:variant>
      <vt:variant>
        <vt:lpwstr>http://www.fwo.be/</vt:lpwstr>
      </vt:variant>
      <vt:variant>
        <vt:lpwstr/>
      </vt:variant>
      <vt:variant>
        <vt:i4>2359388</vt:i4>
      </vt:variant>
      <vt:variant>
        <vt:i4>36</vt:i4>
      </vt:variant>
      <vt:variant>
        <vt:i4>0</vt:i4>
      </vt:variant>
      <vt:variant>
        <vt:i4>5</vt:i4>
      </vt:variant>
      <vt:variant>
        <vt:lpwstr>mailto:birgit.tauber@ffg.at</vt:lpwstr>
      </vt:variant>
      <vt:variant>
        <vt:lpwstr/>
      </vt:variant>
      <vt:variant>
        <vt:i4>8257536</vt:i4>
      </vt:variant>
      <vt:variant>
        <vt:i4>33</vt:i4>
      </vt:variant>
      <vt:variant>
        <vt:i4>0</vt:i4>
      </vt:variant>
      <vt:variant>
        <vt:i4>5</vt:i4>
      </vt:variant>
      <vt:variant>
        <vt:lpwstr>mailto:corinna.wilken@ffg.at</vt:lpwstr>
      </vt:variant>
      <vt:variant>
        <vt:lpwstr/>
      </vt:variant>
      <vt:variant>
        <vt:i4>6553708</vt:i4>
      </vt:variant>
      <vt:variant>
        <vt:i4>30</vt:i4>
      </vt:variant>
      <vt:variant>
        <vt:i4>0</vt:i4>
      </vt:variant>
      <vt:variant>
        <vt:i4>5</vt:i4>
      </vt:variant>
      <vt:variant>
        <vt:lpwstr>http://www.ffg.at/</vt:lpwstr>
      </vt:variant>
      <vt:variant>
        <vt:lpwstr/>
      </vt:variant>
      <vt:variant>
        <vt:i4>6488135</vt:i4>
      </vt:variant>
      <vt:variant>
        <vt:i4>27</vt:i4>
      </vt:variant>
      <vt:variant>
        <vt:i4>0</vt:i4>
      </vt:variant>
      <vt:variant>
        <vt:i4>5</vt:i4>
      </vt:variant>
      <vt:variant>
        <vt:lpwstr>mailto:iris.fortmann@fwf.ac.at</vt:lpwstr>
      </vt:variant>
      <vt:variant>
        <vt:lpwstr/>
      </vt:variant>
      <vt:variant>
        <vt:i4>4522101</vt:i4>
      </vt:variant>
      <vt:variant>
        <vt:i4>24</vt:i4>
      </vt:variant>
      <vt:variant>
        <vt:i4>0</vt:i4>
      </vt:variant>
      <vt:variant>
        <vt:i4>5</vt:i4>
      </vt:variant>
      <vt:variant>
        <vt:lpwstr>mailto:stephanie.resch@fwf.ac.at</vt:lpwstr>
      </vt:variant>
      <vt:variant>
        <vt:lpwstr/>
      </vt:variant>
      <vt:variant>
        <vt:i4>1048587</vt:i4>
      </vt:variant>
      <vt:variant>
        <vt:i4>21</vt:i4>
      </vt:variant>
      <vt:variant>
        <vt:i4>0</vt:i4>
      </vt:variant>
      <vt:variant>
        <vt:i4>5</vt:i4>
      </vt:variant>
      <vt:variant>
        <vt:lpwstr>http://www.fwf.ac.at/</vt:lpwstr>
      </vt:variant>
      <vt:variant>
        <vt:lpwstr/>
      </vt:variant>
      <vt:variant>
        <vt:i4>2555936</vt:i4>
      </vt:variant>
      <vt:variant>
        <vt:i4>18</vt:i4>
      </vt:variant>
      <vt:variant>
        <vt:i4>0</vt:i4>
      </vt:variant>
      <vt:variant>
        <vt:i4>5</vt:i4>
      </vt:variant>
      <vt:variant>
        <vt:lpwstr>http://www.irdirc.org/</vt:lpwstr>
      </vt:variant>
      <vt:variant>
        <vt:lpwstr/>
      </vt:variant>
      <vt:variant>
        <vt:i4>1376284</vt:i4>
      </vt:variant>
      <vt:variant>
        <vt:i4>15</vt:i4>
      </vt:variant>
      <vt:variant>
        <vt:i4>0</vt:i4>
      </vt:variant>
      <vt:variant>
        <vt:i4>5</vt:i4>
      </vt:variant>
      <vt:variant>
        <vt:lpwstr>http://www.e-rare.eu/</vt:lpwstr>
      </vt:variant>
      <vt:variant>
        <vt:lpwstr/>
      </vt:variant>
      <vt:variant>
        <vt:i4>2555936</vt:i4>
      </vt:variant>
      <vt:variant>
        <vt:i4>12</vt:i4>
      </vt:variant>
      <vt:variant>
        <vt:i4>0</vt:i4>
      </vt:variant>
      <vt:variant>
        <vt:i4>5</vt:i4>
      </vt:variant>
      <vt:variant>
        <vt:lpwstr>http://www.irdirc.org/</vt:lpwstr>
      </vt:variant>
      <vt:variant>
        <vt:lpwstr/>
      </vt:variant>
      <vt:variant>
        <vt:i4>5111906</vt:i4>
      </vt:variant>
      <vt:variant>
        <vt:i4>3</vt:i4>
      </vt:variant>
      <vt:variant>
        <vt:i4>0</vt:i4>
      </vt:variant>
      <vt:variant>
        <vt:i4>5</vt:i4>
      </vt:variant>
      <vt:variant>
        <vt:lpwstr>mailto:mdruet@isciii.es</vt:lpwstr>
      </vt:variant>
      <vt:variant>
        <vt:lpwstr/>
      </vt:variant>
      <vt:variant>
        <vt:i4>1376284</vt:i4>
      </vt:variant>
      <vt:variant>
        <vt:i4>0</vt:i4>
      </vt:variant>
      <vt:variant>
        <vt:i4>0</vt:i4>
      </vt:variant>
      <vt:variant>
        <vt:i4>5</vt:i4>
      </vt:variant>
      <vt:variant>
        <vt:lpwstr>http://www.e-rare.eu/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E-Rare-3</dc:title>
  <dc:creator>Ignacio Baanante</dc:creator>
  <cp:lastModifiedBy>Lieke van Mourik</cp:lastModifiedBy>
  <cp:revision>2</cp:revision>
  <cp:lastPrinted>2019-04-22T10:10:00Z</cp:lastPrinted>
  <dcterms:created xsi:type="dcterms:W3CDTF">2021-01-12T12:49:00Z</dcterms:created>
  <dcterms:modified xsi:type="dcterms:W3CDTF">2021-01-12T12:49:00Z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-2014523175</vt:i4>
  </property>
</Properties>
</file>